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
        <w:tblW w:w="7799" w:type="dxa"/>
        <w:tblBorders>
          <w:insideH w:val="single" w:sz="4" w:space="0" w:color="auto"/>
        </w:tblBorders>
        <w:tblLayout w:type="fixed"/>
        <w:tblLook w:val="0000"/>
      </w:tblPr>
      <w:tblGrid>
        <w:gridCol w:w="7799"/>
      </w:tblGrid>
      <w:tr w:rsidR="00E80D64" w:rsidRPr="007C55B0" w:rsidTr="007D49DC">
        <w:trPr>
          <w:trHeight w:val="430"/>
        </w:trPr>
        <w:tc>
          <w:tcPr>
            <w:tcW w:w="7799" w:type="dxa"/>
          </w:tcPr>
          <w:p w:rsidR="00E80D64" w:rsidRPr="007C55B0" w:rsidRDefault="00E80D64" w:rsidP="006063CE">
            <w:pPr>
              <w:rPr>
                <w:rFonts w:ascii="Arial" w:hAnsi="Arial" w:cs="Arial"/>
                <w:sz w:val="23"/>
                <w:szCs w:val="23"/>
                <w:lang w:val="id-ID"/>
              </w:rPr>
            </w:pPr>
            <w:r w:rsidRPr="007C55B0">
              <w:rPr>
                <w:rFonts w:ascii="Arial" w:hAnsi="Arial" w:cs="Arial"/>
                <w:sz w:val="18"/>
                <w:szCs w:val="23"/>
              </w:rPr>
              <w:t>eJournal Ilmu Pemerintahan,</w:t>
            </w:r>
            <w:r w:rsidR="002848A7" w:rsidRPr="007C55B0">
              <w:rPr>
                <w:rFonts w:ascii="Arial" w:hAnsi="Arial" w:cs="Arial"/>
                <w:sz w:val="18"/>
                <w:szCs w:val="23"/>
                <w:lang w:val="id-ID"/>
              </w:rPr>
              <w:t xml:space="preserve"> </w:t>
            </w:r>
            <w:r w:rsidR="006063CE">
              <w:rPr>
                <w:rFonts w:ascii="Arial" w:hAnsi="Arial" w:cs="Arial"/>
                <w:sz w:val="18"/>
                <w:szCs w:val="23"/>
                <w:lang w:val="id-ID"/>
              </w:rPr>
              <w:t>3 (4), 2015: 1652-1665</w:t>
            </w:r>
            <w:r w:rsidRPr="007C55B0">
              <w:rPr>
                <w:rFonts w:ascii="Arial" w:hAnsi="Arial" w:cs="Arial"/>
                <w:sz w:val="18"/>
                <w:szCs w:val="23"/>
              </w:rPr>
              <w:br/>
              <w:t>ISSN 0000-0000, ejournal.ip.fisip-unmul.ac.id</w:t>
            </w:r>
            <w:r w:rsidRPr="007C55B0">
              <w:rPr>
                <w:rFonts w:ascii="Arial" w:hAnsi="Arial" w:cs="Arial"/>
                <w:sz w:val="18"/>
                <w:szCs w:val="23"/>
              </w:rPr>
              <w:br/>
              <w:t>© Copyright201</w:t>
            </w:r>
            <w:r w:rsidRPr="007C55B0">
              <w:rPr>
                <w:rFonts w:ascii="Arial" w:hAnsi="Arial" w:cs="Arial"/>
                <w:sz w:val="18"/>
                <w:szCs w:val="23"/>
                <w:lang w:val="id-ID"/>
              </w:rPr>
              <w:t>5</w:t>
            </w:r>
          </w:p>
        </w:tc>
      </w:tr>
    </w:tbl>
    <w:p w:rsidR="00D37D9D" w:rsidRDefault="00D37D9D" w:rsidP="007C55B0">
      <w:pPr>
        <w:jc w:val="center"/>
        <w:rPr>
          <w:b/>
          <w:sz w:val="23"/>
          <w:szCs w:val="23"/>
        </w:rPr>
      </w:pPr>
    </w:p>
    <w:p w:rsidR="007C55B0" w:rsidRDefault="003C1502" w:rsidP="007C55B0">
      <w:pPr>
        <w:jc w:val="center"/>
        <w:rPr>
          <w:b/>
          <w:sz w:val="23"/>
          <w:szCs w:val="23"/>
        </w:rPr>
      </w:pPr>
      <w:proofErr w:type="gramStart"/>
      <w:r w:rsidRPr="007C55B0">
        <w:rPr>
          <w:b/>
          <w:sz w:val="23"/>
          <w:szCs w:val="23"/>
        </w:rPr>
        <w:t>A</w:t>
      </w:r>
      <w:r w:rsidRPr="007C55B0">
        <w:rPr>
          <w:b/>
          <w:sz w:val="23"/>
          <w:szCs w:val="23"/>
          <w:lang w:val="id-ID"/>
        </w:rPr>
        <w:t>NALISIS</w:t>
      </w:r>
      <w:r w:rsidRPr="007C55B0">
        <w:rPr>
          <w:b/>
          <w:sz w:val="23"/>
          <w:szCs w:val="23"/>
        </w:rPr>
        <w:t xml:space="preserve"> P</w:t>
      </w:r>
      <w:r w:rsidRPr="007C55B0">
        <w:rPr>
          <w:b/>
          <w:sz w:val="23"/>
          <w:szCs w:val="23"/>
          <w:lang w:val="id-ID"/>
        </w:rPr>
        <w:t>OTENSI</w:t>
      </w:r>
      <w:r w:rsidRPr="007C55B0">
        <w:rPr>
          <w:b/>
          <w:sz w:val="23"/>
          <w:szCs w:val="23"/>
        </w:rPr>
        <w:t xml:space="preserve"> D</w:t>
      </w:r>
      <w:r w:rsidRPr="007C55B0">
        <w:rPr>
          <w:b/>
          <w:sz w:val="23"/>
          <w:szCs w:val="23"/>
          <w:lang w:val="id-ID"/>
        </w:rPr>
        <w:t>ESA</w:t>
      </w:r>
      <w:r w:rsidRPr="007C55B0">
        <w:rPr>
          <w:b/>
          <w:sz w:val="23"/>
          <w:szCs w:val="23"/>
        </w:rPr>
        <w:t xml:space="preserve"> D</w:t>
      </w:r>
      <w:r w:rsidRPr="007C55B0">
        <w:rPr>
          <w:b/>
          <w:sz w:val="23"/>
          <w:szCs w:val="23"/>
          <w:lang w:val="id-ID"/>
        </w:rPr>
        <w:t>ALAM</w:t>
      </w:r>
      <w:r w:rsidRPr="007C55B0">
        <w:rPr>
          <w:b/>
          <w:sz w:val="23"/>
          <w:szCs w:val="23"/>
        </w:rPr>
        <w:t xml:space="preserve"> M</w:t>
      </w:r>
      <w:r w:rsidRPr="007C55B0">
        <w:rPr>
          <w:b/>
          <w:sz w:val="23"/>
          <w:szCs w:val="23"/>
          <w:lang w:val="id-ID"/>
        </w:rPr>
        <w:t>ENJALANKAN</w:t>
      </w:r>
      <w:r w:rsidRPr="007C55B0">
        <w:rPr>
          <w:b/>
          <w:sz w:val="23"/>
          <w:szCs w:val="23"/>
        </w:rPr>
        <w:t xml:space="preserve"> S</w:t>
      </w:r>
      <w:r w:rsidRPr="007C55B0">
        <w:rPr>
          <w:b/>
          <w:sz w:val="23"/>
          <w:szCs w:val="23"/>
          <w:lang w:val="id-ID"/>
        </w:rPr>
        <w:t>ISTEM</w:t>
      </w:r>
      <w:r w:rsidRPr="007C55B0">
        <w:rPr>
          <w:b/>
          <w:sz w:val="23"/>
          <w:szCs w:val="23"/>
        </w:rPr>
        <w:t xml:space="preserve"> P</w:t>
      </w:r>
      <w:r w:rsidRPr="007C55B0">
        <w:rPr>
          <w:b/>
          <w:sz w:val="23"/>
          <w:szCs w:val="23"/>
          <w:lang w:val="id-ID"/>
        </w:rPr>
        <w:t>EMERINTAHAN</w:t>
      </w:r>
      <w:r w:rsidRPr="007C55B0">
        <w:rPr>
          <w:b/>
          <w:sz w:val="23"/>
          <w:szCs w:val="23"/>
        </w:rPr>
        <w:t xml:space="preserve"> D</w:t>
      </w:r>
      <w:r w:rsidRPr="007C55B0">
        <w:rPr>
          <w:b/>
          <w:sz w:val="23"/>
          <w:szCs w:val="23"/>
          <w:lang w:val="id-ID"/>
        </w:rPr>
        <w:t>ESAYANG</w:t>
      </w:r>
      <w:r w:rsidRPr="007C55B0">
        <w:rPr>
          <w:b/>
          <w:sz w:val="23"/>
          <w:szCs w:val="23"/>
        </w:rPr>
        <w:t xml:space="preserve"> B</w:t>
      </w:r>
      <w:r w:rsidRPr="007C55B0">
        <w:rPr>
          <w:b/>
          <w:sz w:val="23"/>
          <w:szCs w:val="23"/>
          <w:lang w:val="id-ID"/>
        </w:rPr>
        <w:t>ARU</w:t>
      </w:r>
      <w:r w:rsidRPr="007C55B0">
        <w:rPr>
          <w:b/>
          <w:sz w:val="23"/>
          <w:szCs w:val="23"/>
        </w:rPr>
        <w:t xml:space="preserve"> P</w:t>
      </w:r>
      <w:r w:rsidRPr="007C55B0">
        <w:rPr>
          <w:b/>
          <w:sz w:val="23"/>
          <w:szCs w:val="23"/>
          <w:lang w:val="id-ID"/>
        </w:rPr>
        <w:t>ASCA</w:t>
      </w:r>
      <w:r w:rsidRPr="007C55B0">
        <w:rPr>
          <w:b/>
          <w:sz w:val="23"/>
          <w:szCs w:val="23"/>
        </w:rPr>
        <w:t xml:space="preserve"> D</w:t>
      </w:r>
      <w:r w:rsidRPr="007C55B0">
        <w:rPr>
          <w:b/>
          <w:sz w:val="23"/>
          <w:szCs w:val="23"/>
          <w:lang w:val="id-ID"/>
        </w:rPr>
        <w:t>I</w:t>
      </w:r>
      <w:r w:rsidRPr="007C55B0">
        <w:rPr>
          <w:b/>
          <w:sz w:val="23"/>
          <w:szCs w:val="23"/>
        </w:rPr>
        <w:t>T</w:t>
      </w:r>
      <w:r w:rsidRPr="007C55B0">
        <w:rPr>
          <w:b/>
          <w:sz w:val="23"/>
          <w:szCs w:val="23"/>
          <w:lang w:val="id-ID"/>
        </w:rPr>
        <w:t>ETAPKANNYA</w:t>
      </w:r>
      <w:r w:rsidRPr="007C55B0">
        <w:rPr>
          <w:b/>
          <w:sz w:val="23"/>
          <w:szCs w:val="23"/>
        </w:rPr>
        <w:t xml:space="preserve"> UU N</w:t>
      </w:r>
      <w:r w:rsidRPr="007C55B0">
        <w:rPr>
          <w:b/>
          <w:sz w:val="23"/>
          <w:szCs w:val="23"/>
          <w:lang w:val="id-ID"/>
        </w:rPr>
        <w:t>O</w:t>
      </w:r>
      <w:r w:rsidRPr="007C55B0">
        <w:rPr>
          <w:b/>
          <w:sz w:val="23"/>
          <w:szCs w:val="23"/>
        </w:rPr>
        <w:t>.</w:t>
      </w:r>
      <w:proofErr w:type="gramEnd"/>
      <w:r w:rsidRPr="007C55B0">
        <w:rPr>
          <w:b/>
          <w:sz w:val="23"/>
          <w:szCs w:val="23"/>
        </w:rPr>
        <w:t xml:space="preserve"> 6 T</w:t>
      </w:r>
      <w:r w:rsidRPr="007C55B0">
        <w:rPr>
          <w:b/>
          <w:sz w:val="23"/>
          <w:szCs w:val="23"/>
          <w:lang w:val="id-ID"/>
        </w:rPr>
        <w:t>AHUN</w:t>
      </w:r>
      <w:r w:rsidRPr="007C55B0">
        <w:rPr>
          <w:b/>
          <w:sz w:val="23"/>
          <w:szCs w:val="23"/>
        </w:rPr>
        <w:t xml:space="preserve"> 2014 T</w:t>
      </w:r>
      <w:r w:rsidRPr="007C55B0">
        <w:rPr>
          <w:b/>
          <w:sz w:val="23"/>
          <w:szCs w:val="23"/>
          <w:lang w:val="id-ID"/>
        </w:rPr>
        <w:t>ENTANG</w:t>
      </w:r>
      <w:r w:rsidRPr="007C55B0">
        <w:rPr>
          <w:b/>
          <w:sz w:val="23"/>
          <w:szCs w:val="23"/>
        </w:rPr>
        <w:t xml:space="preserve"> D</w:t>
      </w:r>
      <w:r w:rsidRPr="007C55B0">
        <w:rPr>
          <w:b/>
          <w:sz w:val="23"/>
          <w:szCs w:val="23"/>
          <w:lang w:val="id-ID"/>
        </w:rPr>
        <w:t xml:space="preserve">ESA </w:t>
      </w:r>
      <w:r w:rsidRPr="007C55B0">
        <w:rPr>
          <w:b/>
          <w:sz w:val="23"/>
          <w:szCs w:val="23"/>
        </w:rPr>
        <w:t>(S</w:t>
      </w:r>
      <w:r w:rsidRPr="007C55B0">
        <w:rPr>
          <w:b/>
          <w:sz w:val="23"/>
          <w:szCs w:val="23"/>
          <w:lang w:val="id-ID"/>
        </w:rPr>
        <w:t>TUDIDI</w:t>
      </w:r>
      <w:r w:rsidRPr="007C55B0">
        <w:rPr>
          <w:b/>
          <w:sz w:val="23"/>
          <w:szCs w:val="23"/>
        </w:rPr>
        <w:t xml:space="preserve"> D</w:t>
      </w:r>
      <w:r w:rsidRPr="007C55B0">
        <w:rPr>
          <w:b/>
          <w:sz w:val="23"/>
          <w:szCs w:val="23"/>
          <w:lang w:val="id-ID"/>
        </w:rPr>
        <w:t>ESA</w:t>
      </w:r>
      <w:r w:rsidRPr="007C55B0">
        <w:rPr>
          <w:b/>
          <w:sz w:val="23"/>
          <w:szCs w:val="23"/>
        </w:rPr>
        <w:t xml:space="preserve"> L</w:t>
      </w:r>
      <w:r w:rsidRPr="007C55B0">
        <w:rPr>
          <w:b/>
          <w:sz w:val="23"/>
          <w:szCs w:val="23"/>
          <w:lang w:val="id-ID"/>
        </w:rPr>
        <w:t>UNG</w:t>
      </w:r>
      <w:r w:rsidRPr="007C55B0">
        <w:rPr>
          <w:b/>
          <w:sz w:val="23"/>
          <w:szCs w:val="23"/>
        </w:rPr>
        <w:t xml:space="preserve"> A</w:t>
      </w:r>
      <w:r w:rsidRPr="007C55B0">
        <w:rPr>
          <w:b/>
          <w:sz w:val="23"/>
          <w:szCs w:val="23"/>
          <w:lang w:val="id-ID"/>
        </w:rPr>
        <w:t>NAI</w:t>
      </w:r>
      <w:r w:rsidRPr="007C55B0">
        <w:rPr>
          <w:b/>
          <w:sz w:val="23"/>
          <w:szCs w:val="23"/>
        </w:rPr>
        <w:t xml:space="preserve"> K</w:t>
      </w:r>
      <w:r w:rsidRPr="007C55B0">
        <w:rPr>
          <w:b/>
          <w:sz w:val="23"/>
          <w:szCs w:val="23"/>
          <w:lang w:val="id-ID"/>
        </w:rPr>
        <w:t>ECAMATAN</w:t>
      </w:r>
      <w:r w:rsidRPr="007C55B0">
        <w:rPr>
          <w:b/>
          <w:sz w:val="23"/>
          <w:szCs w:val="23"/>
        </w:rPr>
        <w:t xml:space="preserve"> L</w:t>
      </w:r>
      <w:r w:rsidRPr="007C55B0">
        <w:rPr>
          <w:b/>
          <w:sz w:val="23"/>
          <w:szCs w:val="23"/>
          <w:lang w:val="id-ID"/>
        </w:rPr>
        <w:t>OA</w:t>
      </w:r>
      <w:r w:rsidRPr="007C55B0">
        <w:rPr>
          <w:b/>
          <w:sz w:val="23"/>
          <w:szCs w:val="23"/>
        </w:rPr>
        <w:t xml:space="preserve"> K</w:t>
      </w:r>
      <w:r w:rsidRPr="007C55B0">
        <w:rPr>
          <w:b/>
          <w:sz w:val="23"/>
          <w:szCs w:val="23"/>
          <w:lang w:val="id-ID"/>
        </w:rPr>
        <w:t>ULUDAN</w:t>
      </w:r>
      <w:r w:rsidRPr="007C55B0">
        <w:rPr>
          <w:b/>
          <w:sz w:val="23"/>
          <w:szCs w:val="23"/>
        </w:rPr>
        <w:t xml:space="preserve"> D</w:t>
      </w:r>
      <w:r w:rsidRPr="007C55B0">
        <w:rPr>
          <w:b/>
          <w:sz w:val="23"/>
          <w:szCs w:val="23"/>
          <w:lang w:val="id-ID"/>
        </w:rPr>
        <w:t>ESA</w:t>
      </w:r>
      <w:r w:rsidRPr="007C55B0">
        <w:rPr>
          <w:b/>
          <w:sz w:val="23"/>
          <w:szCs w:val="23"/>
        </w:rPr>
        <w:t xml:space="preserve"> B</w:t>
      </w:r>
      <w:r w:rsidRPr="007C55B0">
        <w:rPr>
          <w:b/>
          <w:sz w:val="23"/>
          <w:szCs w:val="23"/>
          <w:lang w:val="id-ID"/>
        </w:rPr>
        <w:t>UKIT</w:t>
      </w:r>
      <w:r w:rsidRPr="007C55B0">
        <w:rPr>
          <w:b/>
          <w:sz w:val="23"/>
          <w:szCs w:val="23"/>
        </w:rPr>
        <w:t xml:space="preserve"> P</w:t>
      </w:r>
      <w:r w:rsidRPr="007C55B0">
        <w:rPr>
          <w:b/>
          <w:sz w:val="23"/>
          <w:szCs w:val="23"/>
          <w:lang w:val="id-ID"/>
        </w:rPr>
        <w:t>ARIAMAN</w:t>
      </w:r>
      <w:r w:rsidRPr="007C55B0">
        <w:rPr>
          <w:b/>
          <w:sz w:val="23"/>
          <w:szCs w:val="23"/>
        </w:rPr>
        <w:t xml:space="preserve"> K</w:t>
      </w:r>
      <w:r w:rsidRPr="007C55B0">
        <w:rPr>
          <w:b/>
          <w:sz w:val="23"/>
          <w:szCs w:val="23"/>
          <w:lang w:val="id-ID"/>
        </w:rPr>
        <w:t>ECAMATAN</w:t>
      </w:r>
      <w:r w:rsidRPr="007C55B0">
        <w:rPr>
          <w:b/>
          <w:sz w:val="23"/>
          <w:szCs w:val="23"/>
        </w:rPr>
        <w:t xml:space="preserve"> T</w:t>
      </w:r>
      <w:r w:rsidRPr="007C55B0">
        <w:rPr>
          <w:b/>
          <w:sz w:val="23"/>
          <w:szCs w:val="23"/>
          <w:lang w:val="id-ID"/>
        </w:rPr>
        <w:t>ENGGARONG</w:t>
      </w:r>
      <w:r w:rsidRPr="007C55B0">
        <w:rPr>
          <w:b/>
          <w:sz w:val="23"/>
          <w:szCs w:val="23"/>
        </w:rPr>
        <w:t xml:space="preserve"> S</w:t>
      </w:r>
      <w:r w:rsidRPr="007C55B0">
        <w:rPr>
          <w:b/>
          <w:sz w:val="23"/>
          <w:szCs w:val="23"/>
          <w:lang w:val="id-ID"/>
        </w:rPr>
        <w:t>EBERANG</w:t>
      </w:r>
      <w:r w:rsidRPr="007C55B0">
        <w:rPr>
          <w:b/>
          <w:sz w:val="23"/>
          <w:szCs w:val="23"/>
        </w:rPr>
        <w:t xml:space="preserve">, </w:t>
      </w:r>
    </w:p>
    <w:p w:rsidR="003C1502" w:rsidRPr="007C55B0" w:rsidRDefault="003C1502" w:rsidP="007C55B0">
      <w:pPr>
        <w:jc w:val="center"/>
        <w:rPr>
          <w:b/>
          <w:sz w:val="23"/>
          <w:szCs w:val="23"/>
          <w:lang w:val="id-ID"/>
        </w:rPr>
      </w:pPr>
      <w:r w:rsidRPr="007C55B0">
        <w:rPr>
          <w:b/>
          <w:sz w:val="23"/>
          <w:szCs w:val="23"/>
        </w:rPr>
        <w:t>K</w:t>
      </w:r>
      <w:r w:rsidRPr="007C55B0">
        <w:rPr>
          <w:b/>
          <w:sz w:val="23"/>
          <w:szCs w:val="23"/>
          <w:lang w:val="id-ID"/>
        </w:rPr>
        <w:t>ABUPATEN</w:t>
      </w:r>
      <w:r w:rsidRPr="007C55B0">
        <w:rPr>
          <w:b/>
          <w:sz w:val="23"/>
          <w:szCs w:val="23"/>
        </w:rPr>
        <w:t xml:space="preserve"> K</w:t>
      </w:r>
      <w:r w:rsidRPr="007C55B0">
        <w:rPr>
          <w:b/>
          <w:sz w:val="23"/>
          <w:szCs w:val="23"/>
          <w:lang w:val="id-ID"/>
        </w:rPr>
        <w:t>UTAI</w:t>
      </w:r>
      <w:r w:rsidRPr="007C55B0">
        <w:rPr>
          <w:b/>
          <w:sz w:val="23"/>
          <w:szCs w:val="23"/>
        </w:rPr>
        <w:t xml:space="preserve"> K</w:t>
      </w:r>
      <w:r w:rsidRPr="007C55B0">
        <w:rPr>
          <w:b/>
          <w:sz w:val="23"/>
          <w:szCs w:val="23"/>
          <w:lang w:val="id-ID"/>
        </w:rPr>
        <w:t>ARTANEGARA</w:t>
      </w:r>
      <w:r w:rsidRPr="007C55B0">
        <w:rPr>
          <w:b/>
          <w:sz w:val="23"/>
          <w:szCs w:val="23"/>
        </w:rPr>
        <w:t>)</w:t>
      </w:r>
    </w:p>
    <w:p w:rsidR="00D37D9D" w:rsidRDefault="00D37D9D" w:rsidP="007C55B0">
      <w:pPr>
        <w:pStyle w:val="FootnoteText"/>
        <w:jc w:val="center"/>
        <w:rPr>
          <w:b/>
          <w:bCs/>
          <w:sz w:val="23"/>
          <w:szCs w:val="23"/>
          <w:lang w:val="en-US"/>
        </w:rPr>
      </w:pPr>
    </w:p>
    <w:p w:rsidR="0019327A" w:rsidRPr="007C55B0" w:rsidRDefault="003C1502" w:rsidP="007C55B0">
      <w:pPr>
        <w:pStyle w:val="FootnoteText"/>
        <w:jc w:val="center"/>
        <w:rPr>
          <w:b/>
          <w:bCs/>
          <w:sz w:val="23"/>
          <w:szCs w:val="23"/>
          <w:lang w:val="en-US"/>
        </w:rPr>
      </w:pPr>
      <w:r w:rsidRPr="007C55B0">
        <w:rPr>
          <w:b/>
          <w:bCs/>
          <w:sz w:val="23"/>
          <w:szCs w:val="23"/>
          <w:lang w:val="en-US"/>
        </w:rPr>
        <w:t>Suprayitno</w:t>
      </w:r>
      <w:r w:rsidR="0019327A" w:rsidRPr="007C55B0">
        <w:rPr>
          <w:rStyle w:val="FootnoteReference"/>
          <w:rFonts w:eastAsia="Calibri"/>
          <w:b/>
          <w:bCs/>
          <w:sz w:val="23"/>
          <w:szCs w:val="23"/>
          <w:lang w:val="en-US"/>
        </w:rPr>
        <w:footnoteReference w:id="2"/>
      </w:r>
    </w:p>
    <w:p w:rsidR="00516D7E" w:rsidRPr="007C55B0" w:rsidRDefault="00516D7E" w:rsidP="007C55B0">
      <w:pPr>
        <w:pStyle w:val="FootnoteText"/>
        <w:jc w:val="both"/>
        <w:rPr>
          <w:b/>
          <w:bCs/>
          <w:sz w:val="23"/>
          <w:szCs w:val="23"/>
          <w:lang w:val="en-US"/>
        </w:rPr>
      </w:pPr>
    </w:p>
    <w:p w:rsidR="005C4AB4" w:rsidRDefault="0019327A" w:rsidP="007C55B0">
      <w:pPr>
        <w:pStyle w:val="FootnoteText"/>
        <w:tabs>
          <w:tab w:val="left" w:pos="1192"/>
          <w:tab w:val="center" w:pos="3793"/>
        </w:tabs>
        <w:rPr>
          <w:b/>
          <w:bCs/>
          <w:i/>
          <w:iCs/>
          <w:sz w:val="23"/>
          <w:szCs w:val="23"/>
        </w:rPr>
      </w:pPr>
      <w:r w:rsidRPr="007C55B0">
        <w:rPr>
          <w:b/>
          <w:bCs/>
          <w:i/>
          <w:iCs/>
          <w:sz w:val="23"/>
          <w:szCs w:val="23"/>
        </w:rPr>
        <w:tab/>
      </w:r>
      <w:r w:rsidRPr="007C55B0">
        <w:rPr>
          <w:b/>
          <w:bCs/>
          <w:i/>
          <w:iCs/>
          <w:sz w:val="23"/>
          <w:szCs w:val="23"/>
        </w:rPr>
        <w:tab/>
      </w:r>
      <w:r w:rsidR="00FE6645" w:rsidRPr="007C55B0">
        <w:rPr>
          <w:b/>
          <w:bCs/>
          <w:i/>
          <w:iCs/>
          <w:sz w:val="23"/>
          <w:szCs w:val="23"/>
        </w:rPr>
        <w:t>ABSTRAK</w:t>
      </w:r>
    </w:p>
    <w:p w:rsidR="00D37D9D" w:rsidRPr="00D37D9D" w:rsidRDefault="00D37D9D" w:rsidP="00D37D9D">
      <w:pPr>
        <w:autoSpaceDE w:val="0"/>
        <w:autoSpaceDN w:val="0"/>
        <w:adjustRightInd w:val="0"/>
        <w:ind w:firstLine="567"/>
        <w:jc w:val="both"/>
        <w:rPr>
          <w:bCs/>
          <w:i/>
          <w:iCs/>
          <w:sz w:val="23"/>
          <w:szCs w:val="23"/>
          <w:lang w:val="id-ID"/>
        </w:rPr>
      </w:pPr>
      <w:r w:rsidRPr="00D37D9D">
        <w:rPr>
          <w:bCs/>
          <w:i/>
          <w:iCs/>
          <w:sz w:val="23"/>
          <w:szCs w:val="23"/>
          <w:lang w:val="id-ID"/>
        </w:rPr>
        <w:t>Penelitian ini dilakukan di dua lokasi penelitian yaitu Desa Lung Anai Kecamatan Loa Kulu dan Desa Bukit Pariaman Kecamatan Tenggarong Seberang ini yang bertujuan untuk mengetahui beberapa hal, yaitu ; (1) Untuk mengetahui potensi desa dari Desa Lung Anai dan Desa Bukit Pariaman Kabupaten Kutai Kartanegara, (2) Untuk mengetahui dan mendeskripsikan pemanfaatan potensi desa di Desa Lung Anai dan Desa Bukit Pariaman dalam sistem pemerintahan desa lama (Undang-Undang No.32 Tahun 2004 tentang Pemerintahan Daerah). Dan (3) Untuk mengetahui dan mendeskripsikan estimasi serta peluang pendayagunaan potensi desa di Desa Lung Anai dan Bukit Pariaman pasca diundangkannya Undang-Undang Nomor 6 Tahun 2014 tentang Desa. Waktu penelitian dari tanggal 30 Januari sampai dengan tanggal 30 Agustus 2015. Penelitian ini menggunakan metodologi kualitatif yaitu suatu metode penelitian berlaku logika induktif (inductive process). Kategori muncul dari informan ketika penelitian sedang berlangsung (emerging design-categories identified during research process).</w:t>
      </w:r>
    </w:p>
    <w:p w:rsidR="00D37D9D" w:rsidRDefault="00D37D9D" w:rsidP="00D37D9D">
      <w:pPr>
        <w:autoSpaceDE w:val="0"/>
        <w:autoSpaceDN w:val="0"/>
        <w:adjustRightInd w:val="0"/>
        <w:ind w:firstLine="567"/>
        <w:jc w:val="both"/>
        <w:rPr>
          <w:bCs/>
          <w:i/>
          <w:iCs/>
          <w:sz w:val="23"/>
          <w:szCs w:val="23"/>
        </w:rPr>
      </w:pPr>
      <w:r w:rsidRPr="00D37D9D">
        <w:rPr>
          <w:bCs/>
          <w:i/>
          <w:iCs/>
          <w:sz w:val="23"/>
          <w:szCs w:val="23"/>
          <w:lang w:val="id-ID"/>
        </w:rPr>
        <w:t>Ditinjau dari hasil penelitian menunjukkan bahwa Desa Lung Anai Kecamatan Loa Kulu memiliki aspek sumberdaya atau potensi yang dimiliki oleh kedua tempat penelitian tersebut. Bahwa Desa Lung Anai Kecamatan Loa Kulu memiliki potensi kebudayaan asli Dayak Kenyah. Sementara untuk Desa Bukit Pariaman Kecamatan Tenggarong Seberang sangat besar memiliki potensi atau sumberdaya di bidang pertanian. Sehingga untuk Desa Lung Anai memiliki peluang yang sangat besar pada pengembangan kebudayaan asli yaitu kebudayaan Dayak Kenyah sehingga kedepannya Desa Lung Anai dapat menjadi destinasi Desa wisata yang dimiliki oleh Kabupaten Kutai Kartanegara. Sementara untuk Desa Bukit Pariaman Kecamatan Tenggarong Seberang sangat besar potensi pertaniannya sehingga kedepannya daerah tersebut dapat dijadikan sebagai lumbung pangan di Daerah Kabupaten Kutai Kartanegara. Kelembagaan yang tersedia turut mendukung dalam pengembangan potensi di kedua Desa tersebut</w:t>
      </w:r>
    </w:p>
    <w:p w:rsidR="00C068C3" w:rsidRPr="00C068C3" w:rsidRDefault="00C068C3" w:rsidP="00D37D9D">
      <w:pPr>
        <w:autoSpaceDE w:val="0"/>
        <w:autoSpaceDN w:val="0"/>
        <w:adjustRightInd w:val="0"/>
        <w:ind w:firstLine="567"/>
        <w:jc w:val="both"/>
        <w:rPr>
          <w:bCs/>
          <w:i/>
          <w:iCs/>
          <w:sz w:val="23"/>
          <w:szCs w:val="23"/>
        </w:rPr>
      </w:pPr>
    </w:p>
    <w:p w:rsidR="007C55B0" w:rsidRPr="00C068C3" w:rsidRDefault="00C068C3" w:rsidP="00D37D9D">
      <w:pPr>
        <w:autoSpaceDE w:val="0"/>
        <w:autoSpaceDN w:val="0"/>
        <w:adjustRightInd w:val="0"/>
        <w:jc w:val="both"/>
        <w:rPr>
          <w:bCs/>
          <w:sz w:val="23"/>
          <w:szCs w:val="23"/>
        </w:rPr>
      </w:pPr>
      <w:r>
        <w:rPr>
          <w:bCs/>
          <w:i/>
          <w:iCs/>
          <w:sz w:val="23"/>
          <w:szCs w:val="23"/>
          <w:lang w:val="id-ID"/>
        </w:rPr>
        <w:t xml:space="preserve">Kata Kunci : </w:t>
      </w:r>
      <w:r>
        <w:rPr>
          <w:bCs/>
          <w:i/>
          <w:iCs/>
          <w:sz w:val="23"/>
          <w:szCs w:val="23"/>
        </w:rPr>
        <w:t xml:space="preserve">potensi desa, sistem pemerintahan desa, Kutai Kartanegara. </w:t>
      </w:r>
    </w:p>
    <w:p w:rsidR="0019327A" w:rsidRPr="007C55B0" w:rsidRDefault="0019327A" w:rsidP="007C55B0">
      <w:pPr>
        <w:autoSpaceDE w:val="0"/>
        <w:autoSpaceDN w:val="0"/>
        <w:adjustRightInd w:val="0"/>
        <w:jc w:val="both"/>
        <w:rPr>
          <w:b/>
          <w:bCs/>
          <w:i/>
          <w:sz w:val="23"/>
          <w:szCs w:val="23"/>
        </w:rPr>
      </w:pPr>
      <w:bookmarkStart w:id="0" w:name="_GoBack"/>
      <w:bookmarkEnd w:id="0"/>
      <w:r w:rsidRPr="007C55B0">
        <w:rPr>
          <w:b/>
          <w:bCs/>
          <w:i/>
          <w:sz w:val="23"/>
          <w:szCs w:val="23"/>
        </w:rPr>
        <w:lastRenderedPageBreak/>
        <w:t>Pendahuluan</w:t>
      </w:r>
    </w:p>
    <w:p w:rsidR="00AF3857" w:rsidRPr="007C55B0" w:rsidRDefault="00AF3857" w:rsidP="007C55B0">
      <w:pPr>
        <w:ind w:firstLine="567"/>
        <w:jc w:val="both"/>
        <w:rPr>
          <w:sz w:val="23"/>
          <w:szCs w:val="23"/>
        </w:rPr>
      </w:pPr>
      <w:proofErr w:type="gramStart"/>
      <w:r w:rsidRPr="007C55B0">
        <w:rPr>
          <w:sz w:val="23"/>
          <w:szCs w:val="23"/>
        </w:rPr>
        <w:t>Negara Indonesia yang lahir pada 17 Agustus 1945 adalah negara kesatuan yang berbentuk republik.</w:t>
      </w:r>
      <w:proofErr w:type="gramEnd"/>
      <w:r w:rsidRPr="007C55B0">
        <w:rPr>
          <w:sz w:val="23"/>
          <w:szCs w:val="23"/>
        </w:rPr>
        <w:t xml:space="preserve"> Pada sistem penyelenggaraan pemerintahan daerah, </w:t>
      </w:r>
      <w:proofErr w:type="gramStart"/>
      <w:r w:rsidRPr="007C55B0">
        <w:rPr>
          <w:sz w:val="23"/>
          <w:szCs w:val="23"/>
        </w:rPr>
        <w:t>di  Indonesia</w:t>
      </w:r>
      <w:proofErr w:type="gramEnd"/>
      <w:r w:rsidRPr="007C55B0">
        <w:rPr>
          <w:sz w:val="23"/>
          <w:szCs w:val="23"/>
        </w:rPr>
        <w:t xml:space="preserve"> terdiri atas beberapa wilayah pemerintahan, seperti wilayah pemerintahan Provinsi yang di dalamnya terdapat wilayah pemerintahan Kabupaten/Kota. Selanjutnya di dalam pemerintahan Kabupaten/Kota terdapat satuan pemerintahan terendah yang disebut Desa dan Kelurahan.Selanjutnya di dalam pemerintahan Kabupaten/Kota terdapat satuan pemerintahan terendah yang disebut Desa dan Kelurahan.Dengan demikian, Desa dan Kelurahan adalah satuan pemerintahan terendah di bawah pemerintahan Kabupaten/Kota.Desa dan kelurahan adalah dua satuan pemerintahan terendah dengan status yang berbeda.</w:t>
      </w:r>
    </w:p>
    <w:p w:rsidR="00AF3857" w:rsidRPr="007C55B0" w:rsidRDefault="00AF3857" w:rsidP="007C55B0">
      <w:pPr>
        <w:ind w:firstLine="567"/>
        <w:jc w:val="both"/>
        <w:rPr>
          <w:sz w:val="23"/>
          <w:szCs w:val="23"/>
        </w:rPr>
      </w:pPr>
      <w:proofErr w:type="gramStart"/>
      <w:r w:rsidRPr="007C55B0">
        <w:rPr>
          <w:sz w:val="23"/>
          <w:szCs w:val="23"/>
        </w:rPr>
        <w:t>Desa yang selalu menampilkan wajah yang begitu beragam dan penuh dengan sejuta tantangan serta problematika di dalamnya.Desa sebagai lembaga pemerintahan, berperan sebagai ujung tombak dalam pemberian pelayanan kepada masyarakat.</w:t>
      </w:r>
      <w:proofErr w:type="gramEnd"/>
      <w:r w:rsidRPr="007C55B0">
        <w:rPr>
          <w:sz w:val="23"/>
          <w:szCs w:val="23"/>
        </w:rPr>
        <w:t xml:space="preserve"> Sedangkan sebagai entitas kesatuan masyarakat hukum, desa merupakan basis sistem kemasyarakatan bangsa Indonesia yang sangat kokoh sehingga dapat </w:t>
      </w:r>
      <w:proofErr w:type="gramStart"/>
      <w:r w:rsidRPr="007C55B0">
        <w:rPr>
          <w:sz w:val="23"/>
          <w:szCs w:val="23"/>
        </w:rPr>
        <w:t>menjadi  landasan</w:t>
      </w:r>
      <w:proofErr w:type="gramEnd"/>
      <w:r w:rsidRPr="007C55B0">
        <w:rPr>
          <w:sz w:val="23"/>
          <w:szCs w:val="23"/>
        </w:rPr>
        <w:t xml:space="preserve"> yang kuat bagi pengembangan sistem politik, ekonomi, sosial-budaya dan pertahanan keamanan yang stabil dan dinamis. Desa adalah suatu wilayah yang ditinggali oleh sejumlah orang yang saling mengenal, hidup bergotong royong, memiliki adat istiadat yang relatif </w:t>
      </w:r>
      <w:proofErr w:type="gramStart"/>
      <w:r w:rsidRPr="007C55B0">
        <w:rPr>
          <w:sz w:val="23"/>
          <w:szCs w:val="23"/>
        </w:rPr>
        <w:t>sama</w:t>
      </w:r>
      <w:proofErr w:type="gramEnd"/>
      <w:r w:rsidRPr="007C55B0">
        <w:rPr>
          <w:sz w:val="23"/>
          <w:szCs w:val="23"/>
        </w:rPr>
        <w:t xml:space="preserve">, dan mempunyai tata cara tersendiri dalam mengatur kehidupan kemasyarakatannya. </w:t>
      </w:r>
    </w:p>
    <w:p w:rsidR="00AF3857" w:rsidRPr="007C55B0" w:rsidRDefault="00AF3857" w:rsidP="007C55B0">
      <w:pPr>
        <w:ind w:firstLine="567"/>
        <w:jc w:val="both"/>
        <w:rPr>
          <w:sz w:val="23"/>
          <w:szCs w:val="23"/>
        </w:rPr>
      </w:pPr>
      <w:r w:rsidRPr="007C55B0">
        <w:rPr>
          <w:sz w:val="23"/>
          <w:szCs w:val="23"/>
        </w:rPr>
        <w:t xml:space="preserve">Dinamika pembenahan tentang desa dan pemerintahan desa masih belum berakhir di tahun 2004 desa kembali mendapatkan pembenahan dengan mengeluarkan produk hukum berupa Undang-Undang Nomor 32 Tahun 2004 tentang Pemerintahan Daerah dengan memperhatikan Peraturan Pemerintah Nomor 72 Tahun 2005 tentang Desa. Selanjutnya di tahun 2014 lalu, Pemerintah telah menetapkan Undang-Undang Nomor 6 Tahun 2014 tentang Desa, yang selanjutnya diturunkan melalui Peraturan Pemerintah No.43 Tahun 2014 tentang pelaksanaan Undang-Undang No.6 Tahun 2014 tentang desa. Berdasarkan pada dinamika perundang-undangan yang telah diuraikan diatas, maka penelitian ini mengenai analisis potensi desa dalam menjalankan sistem pemerintahan desa yang baru pasca ditetapkannya Undang-Undang tentang desa, yakni No.6 Tahun 2014.Didua lokasi penelitian desa Lung Anai Kecamatan Loa Kulu dan desa Bukit Pariaman Kecamatan Tenggarong Seberang, Kabupaten Kutai Kartanegara. Disini kedudukan serta status kedua desa tersebut berbeda, dimana desa Lung Anai merupakan desa adat yang bersifat homegenitas mayoritas penduduknya adalah suku </w:t>
      </w:r>
      <w:proofErr w:type="gramStart"/>
      <w:r w:rsidRPr="007C55B0">
        <w:rPr>
          <w:sz w:val="23"/>
          <w:szCs w:val="23"/>
        </w:rPr>
        <w:t>dayak</w:t>
      </w:r>
      <w:proofErr w:type="gramEnd"/>
      <w:r w:rsidRPr="007C55B0">
        <w:rPr>
          <w:sz w:val="23"/>
          <w:szCs w:val="23"/>
        </w:rPr>
        <w:t xml:space="preserve"> kenyah. </w:t>
      </w:r>
      <w:proofErr w:type="gramStart"/>
      <w:r w:rsidRPr="007C55B0">
        <w:rPr>
          <w:sz w:val="23"/>
          <w:szCs w:val="23"/>
        </w:rPr>
        <w:t>Sementara Desa Bukit Pariaman merupakan desa administratif yang terbentuk dari adanya program transmigrasi pemerintah pada tahun 1980-an.</w:t>
      </w:r>
      <w:proofErr w:type="gramEnd"/>
    </w:p>
    <w:p w:rsidR="0019327A" w:rsidRDefault="00AF3857" w:rsidP="007C55B0">
      <w:pPr>
        <w:ind w:firstLine="567"/>
        <w:jc w:val="both"/>
        <w:rPr>
          <w:sz w:val="23"/>
          <w:szCs w:val="23"/>
          <w:lang w:val="sv-SE" w:eastAsia="id-ID"/>
        </w:rPr>
      </w:pPr>
      <w:r w:rsidRPr="007C55B0">
        <w:rPr>
          <w:sz w:val="23"/>
          <w:szCs w:val="23"/>
        </w:rPr>
        <w:t xml:space="preserve">Penelitian ini </w:t>
      </w:r>
      <w:proofErr w:type="gramStart"/>
      <w:r w:rsidRPr="007C55B0">
        <w:rPr>
          <w:sz w:val="23"/>
          <w:szCs w:val="23"/>
        </w:rPr>
        <w:t>akan</w:t>
      </w:r>
      <w:proofErr w:type="gramEnd"/>
      <w:r w:rsidRPr="007C55B0">
        <w:rPr>
          <w:sz w:val="23"/>
          <w:szCs w:val="23"/>
        </w:rPr>
        <w:t xml:space="preserve"> memberikan bandingan terhadap pemanfaatan potensi yang terkandung oleh masing-masing desa tersebut menurut Undang-Undang terdahulu (UU No.32/2004) dengan Undang-Undang terbaru (UU No.6/2014). </w:t>
      </w:r>
      <w:proofErr w:type="gramStart"/>
      <w:r w:rsidRPr="007C55B0">
        <w:rPr>
          <w:sz w:val="23"/>
          <w:szCs w:val="23"/>
        </w:rPr>
        <w:t>Kita ketahui bersama bahwa penetapatan Undang-Undang No.6 Tahun 2014 tentang Desa ini baru saja dikeluarkan oleh pemerintah.</w:t>
      </w:r>
      <w:proofErr w:type="gramEnd"/>
      <w:r w:rsidRPr="007C55B0">
        <w:rPr>
          <w:color w:val="000000"/>
          <w:sz w:val="23"/>
          <w:szCs w:val="23"/>
          <w:lang w:val="sv-SE" w:eastAsia="id-ID"/>
        </w:rPr>
        <w:t xml:space="preserve"> Potensi-potensi</w:t>
      </w:r>
      <w:r w:rsidRPr="007C55B0">
        <w:rPr>
          <w:color w:val="000000"/>
          <w:sz w:val="23"/>
          <w:szCs w:val="23"/>
          <w:lang w:eastAsia="id-ID"/>
        </w:rPr>
        <w:t xml:space="preserve"> yang ada </w:t>
      </w:r>
      <w:r w:rsidRPr="007C55B0">
        <w:rPr>
          <w:color w:val="000000"/>
          <w:sz w:val="23"/>
          <w:szCs w:val="23"/>
          <w:lang w:eastAsia="id-ID"/>
        </w:rPr>
        <w:lastRenderedPageBreak/>
        <w:t>di desa</w:t>
      </w:r>
      <w:r w:rsidRPr="007C55B0">
        <w:rPr>
          <w:color w:val="000000"/>
          <w:sz w:val="23"/>
          <w:szCs w:val="23"/>
          <w:lang w:val="sv-SE" w:eastAsia="id-ID"/>
        </w:rPr>
        <w:t xml:space="preserve"> tersebut juga banyak tantangan dan rintangan yang</w:t>
      </w:r>
      <w:r w:rsidRPr="007C55B0">
        <w:rPr>
          <w:color w:val="000000"/>
          <w:sz w:val="23"/>
          <w:szCs w:val="23"/>
          <w:lang w:eastAsia="id-ID"/>
        </w:rPr>
        <w:t xml:space="preserve"> harus</w:t>
      </w:r>
      <w:r w:rsidRPr="007C55B0">
        <w:rPr>
          <w:color w:val="000000"/>
          <w:sz w:val="23"/>
          <w:szCs w:val="23"/>
          <w:lang w:val="sv-SE" w:eastAsia="id-ID"/>
        </w:rPr>
        <w:t xml:space="preserve"> dihadapi</w:t>
      </w:r>
      <w:r w:rsidRPr="007C55B0">
        <w:rPr>
          <w:color w:val="000000"/>
          <w:sz w:val="23"/>
          <w:szCs w:val="23"/>
          <w:lang w:eastAsia="id-ID"/>
        </w:rPr>
        <w:t xml:space="preserve"> oleh pemerintahan</w:t>
      </w:r>
      <w:r w:rsidRPr="007C55B0">
        <w:rPr>
          <w:color w:val="000000"/>
          <w:sz w:val="23"/>
          <w:szCs w:val="23"/>
          <w:lang w:val="sv-SE" w:eastAsia="id-ID"/>
        </w:rPr>
        <w:t xml:space="preserve"> desa</w:t>
      </w:r>
      <w:r w:rsidRPr="007C55B0">
        <w:rPr>
          <w:color w:val="000000"/>
          <w:sz w:val="23"/>
          <w:szCs w:val="23"/>
          <w:lang w:eastAsia="id-ID"/>
        </w:rPr>
        <w:t>,</w:t>
      </w:r>
      <w:r w:rsidRPr="007C55B0">
        <w:rPr>
          <w:color w:val="000000"/>
          <w:sz w:val="23"/>
          <w:szCs w:val="23"/>
          <w:lang w:val="sv-SE" w:eastAsia="id-ID"/>
        </w:rPr>
        <w:t xml:space="preserve"> baik sebagai subsistem pemerintahan maupun sebagai subsistem sosial.</w:t>
      </w:r>
      <w:r w:rsidRPr="007C55B0">
        <w:rPr>
          <w:sz w:val="23"/>
          <w:szCs w:val="23"/>
          <w:lang w:val="sv-SE" w:eastAsia="id-ID"/>
        </w:rPr>
        <w:t xml:space="preserve">Kejelian pemerintah dalam implementasi </w:t>
      </w:r>
      <w:r w:rsidRPr="007C55B0">
        <w:rPr>
          <w:sz w:val="23"/>
          <w:szCs w:val="23"/>
          <w:lang w:eastAsia="id-ID"/>
        </w:rPr>
        <w:t xml:space="preserve">setiap </w:t>
      </w:r>
      <w:r w:rsidRPr="007C55B0">
        <w:rPr>
          <w:sz w:val="23"/>
          <w:szCs w:val="23"/>
          <w:lang w:val="sv-SE" w:eastAsia="id-ID"/>
        </w:rPr>
        <w:t>kebijakan otonomi desa hendaknya diarahkan pada potensi-potensi yang dimiliki desa</w:t>
      </w:r>
      <w:r w:rsidRPr="007C55B0">
        <w:rPr>
          <w:sz w:val="23"/>
          <w:szCs w:val="23"/>
          <w:lang w:eastAsia="id-ID"/>
        </w:rPr>
        <w:t xml:space="preserve"> dalam mewujudkan kesejahteraan masyarakat desa</w:t>
      </w:r>
      <w:r w:rsidRPr="007C55B0">
        <w:rPr>
          <w:sz w:val="23"/>
          <w:szCs w:val="23"/>
          <w:lang w:val="sv-SE" w:eastAsia="id-ID"/>
        </w:rPr>
        <w:t>, untuk itu proses pertumbuhan dan perkembangan dapat terarah termasuk aktualisasi nilai-nilai lokal tidak dapat dimaksudkan untuk mengembalikan desa ke zaman lama, melainkan hendak dijadikan sebagai koridor dalam proses transformasi</w:t>
      </w:r>
      <w:r w:rsidRPr="007C55B0">
        <w:rPr>
          <w:sz w:val="23"/>
          <w:szCs w:val="23"/>
          <w:lang w:eastAsia="id-ID"/>
        </w:rPr>
        <w:t xml:space="preserve"> dan pembenahan</w:t>
      </w:r>
      <w:r w:rsidRPr="007C55B0">
        <w:rPr>
          <w:sz w:val="23"/>
          <w:szCs w:val="23"/>
          <w:lang w:val="sv-SE" w:eastAsia="id-ID"/>
        </w:rPr>
        <w:t xml:space="preserve">, agar jalan yang ditempuh tidak destruktif, melainkan tetap mempertimbangkan kepentingan generasi </w:t>
      </w:r>
      <w:r w:rsidRPr="007C55B0">
        <w:rPr>
          <w:sz w:val="23"/>
          <w:szCs w:val="23"/>
          <w:lang w:eastAsia="id-ID"/>
        </w:rPr>
        <w:t>yang akan datang</w:t>
      </w:r>
      <w:r w:rsidRPr="007C55B0">
        <w:rPr>
          <w:sz w:val="23"/>
          <w:szCs w:val="23"/>
          <w:lang w:val="sv-SE" w:eastAsia="id-ID"/>
        </w:rPr>
        <w:t>.</w:t>
      </w:r>
    </w:p>
    <w:p w:rsidR="007C55B0" w:rsidRPr="007C55B0" w:rsidRDefault="007C55B0" w:rsidP="007C55B0">
      <w:pPr>
        <w:ind w:firstLine="720"/>
        <w:jc w:val="both"/>
        <w:rPr>
          <w:sz w:val="23"/>
          <w:szCs w:val="23"/>
        </w:rPr>
      </w:pPr>
    </w:p>
    <w:p w:rsidR="0019327A" w:rsidRPr="007C55B0" w:rsidRDefault="0019327A" w:rsidP="007C55B0">
      <w:pPr>
        <w:pStyle w:val="FootnoteText"/>
        <w:jc w:val="both"/>
        <w:rPr>
          <w:b/>
          <w:bCs/>
          <w:sz w:val="23"/>
          <w:szCs w:val="23"/>
          <w:lang w:val="sv-SE"/>
        </w:rPr>
      </w:pPr>
      <w:r w:rsidRPr="007C55B0">
        <w:rPr>
          <w:b/>
          <w:bCs/>
          <w:sz w:val="23"/>
          <w:szCs w:val="23"/>
          <w:lang w:val="sv-SE"/>
        </w:rPr>
        <w:t>Kerangka Dasar Teori</w:t>
      </w:r>
    </w:p>
    <w:p w:rsidR="00C47C17" w:rsidRPr="007C55B0" w:rsidRDefault="00C47C17" w:rsidP="007C55B0">
      <w:pPr>
        <w:pStyle w:val="FootnoteText"/>
        <w:jc w:val="both"/>
        <w:rPr>
          <w:b/>
          <w:bCs/>
          <w:i/>
          <w:sz w:val="23"/>
          <w:szCs w:val="23"/>
          <w:lang w:val="sv-SE"/>
        </w:rPr>
      </w:pPr>
      <w:r w:rsidRPr="007C55B0">
        <w:rPr>
          <w:b/>
          <w:bCs/>
          <w:i/>
          <w:sz w:val="23"/>
          <w:szCs w:val="23"/>
          <w:lang w:val="sv-SE"/>
        </w:rPr>
        <w:t>Potensi Desa</w:t>
      </w:r>
    </w:p>
    <w:p w:rsidR="00E5237A" w:rsidRPr="007C55B0" w:rsidRDefault="00E5237A" w:rsidP="00CC5157">
      <w:pPr>
        <w:ind w:firstLine="567"/>
        <w:jc w:val="both"/>
        <w:rPr>
          <w:sz w:val="23"/>
          <w:szCs w:val="23"/>
        </w:rPr>
      </w:pPr>
      <w:r w:rsidRPr="007C55B0">
        <w:rPr>
          <w:sz w:val="23"/>
          <w:szCs w:val="23"/>
        </w:rPr>
        <w:t>Menurut Soekidjo (2009:1) yang menjelaskan bahwa pembangunan suatu bangsa memerlukan dua aset utama atau “daya” yang disebut sumber daya (</w:t>
      </w:r>
      <w:r w:rsidRPr="007C55B0">
        <w:rPr>
          <w:i/>
          <w:sz w:val="23"/>
          <w:szCs w:val="23"/>
        </w:rPr>
        <w:t>resources</w:t>
      </w:r>
      <w:r w:rsidRPr="007C55B0">
        <w:rPr>
          <w:sz w:val="23"/>
          <w:szCs w:val="23"/>
        </w:rPr>
        <w:t>), yakni sumber daya alam (</w:t>
      </w:r>
      <w:r w:rsidRPr="007C55B0">
        <w:rPr>
          <w:i/>
          <w:sz w:val="23"/>
          <w:szCs w:val="23"/>
        </w:rPr>
        <w:t>natural resources</w:t>
      </w:r>
      <w:r w:rsidRPr="007C55B0">
        <w:rPr>
          <w:sz w:val="23"/>
          <w:szCs w:val="23"/>
        </w:rPr>
        <w:t>) dan sumber daya manusia (</w:t>
      </w:r>
      <w:r w:rsidRPr="007C55B0">
        <w:rPr>
          <w:i/>
          <w:sz w:val="23"/>
          <w:szCs w:val="23"/>
        </w:rPr>
        <w:t>human resources</w:t>
      </w:r>
      <w:r w:rsidRPr="007C55B0">
        <w:rPr>
          <w:sz w:val="23"/>
          <w:szCs w:val="23"/>
        </w:rPr>
        <w:t xml:space="preserve">). </w:t>
      </w:r>
      <w:proofErr w:type="gramStart"/>
      <w:r w:rsidRPr="007C55B0">
        <w:rPr>
          <w:sz w:val="23"/>
          <w:szCs w:val="23"/>
        </w:rPr>
        <w:t>Kedua sumber daya tersebut sangat penting dalam menentukan keberhasilan suatu pembangunan bangsa atau wilayah.Tetapi apabila dipertanyakan sumber daya mana yang lebih penting diantara kedua sumber daya tersebut, maka jelaslah sumber daya manusia jauh lebih penting.</w:t>
      </w:r>
      <w:r w:rsidRPr="007C55B0">
        <w:rPr>
          <w:sz w:val="23"/>
          <w:szCs w:val="23"/>
          <w:lang w:eastAsia="id-ID"/>
        </w:rPr>
        <w:t xml:space="preserve">Dari segi peristilahan, kata potensi berasal dari bahasa Inggris </w:t>
      </w:r>
      <w:r w:rsidRPr="007C55B0">
        <w:rPr>
          <w:i/>
          <w:sz w:val="23"/>
          <w:szCs w:val="23"/>
          <w:lang w:eastAsia="id-ID"/>
        </w:rPr>
        <w:t>to potent</w:t>
      </w:r>
      <w:r w:rsidRPr="007C55B0">
        <w:rPr>
          <w:sz w:val="23"/>
          <w:szCs w:val="23"/>
          <w:lang w:eastAsia="id-ID"/>
        </w:rPr>
        <w:t xml:space="preserve"> yang berarti keras atau kuat.</w:t>
      </w:r>
      <w:proofErr w:type="gramEnd"/>
      <w:r w:rsidRPr="007C55B0">
        <w:rPr>
          <w:sz w:val="23"/>
          <w:szCs w:val="23"/>
          <w:lang w:eastAsia="id-ID"/>
        </w:rPr>
        <w:t xml:space="preserve"> Pengertian </w:t>
      </w:r>
      <w:proofErr w:type="gramStart"/>
      <w:r w:rsidRPr="007C55B0">
        <w:rPr>
          <w:sz w:val="23"/>
          <w:szCs w:val="23"/>
          <w:lang w:eastAsia="id-ID"/>
        </w:rPr>
        <w:t>lain</w:t>
      </w:r>
      <w:proofErr w:type="gramEnd"/>
      <w:r w:rsidRPr="007C55B0">
        <w:rPr>
          <w:sz w:val="23"/>
          <w:szCs w:val="23"/>
          <w:lang w:eastAsia="id-ID"/>
        </w:rPr>
        <w:t xml:space="preserve"> kurang lebih semakna, kata potensial mengandung arti kekuatan, kemampuan, dan daya, baik yang belum maupun yang sudah terwujud, tetapi masih belum optimal.</w:t>
      </w:r>
    </w:p>
    <w:p w:rsidR="00E5237A" w:rsidRPr="007C55B0" w:rsidRDefault="00E5237A" w:rsidP="00CC5157">
      <w:pPr>
        <w:ind w:firstLine="567"/>
        <w:jc w:val="both"/>
        <w:rPr>
          <w:sz w:val="23"/>
          <w:szCs w:val="23"/>
        </w:rPr>
      </w:pPr>
      <w:r w:rsidRPr="007C55B0">
        <w:rPr>
          <w:sz w:val="23"/>
          <w:szCs w:val="23"/>
        </w:rPr>
        <w:t xml:space="preserve">Dari perspektif geografis, desa atau </w:t>
      </w:r>
      <w:r w:rsidRPr="007C55B0">
        <w:rPr>
          <w:i/>
          <w:iCs/>
          <w:sz w:val="23"/>
          <w:szCs w:val="23"/>
        </w:rPr>
        <w:t xml:space="preserve">village </w:t>
      </w:r>
      <w:r w:rsidRPr="007C55B0">
        <w:rPr>
          <w:sz w:val="23"/>
          <w:szCs w:val="23"/>
        </w:rPr>
        <w:t>diartikan sebagai “</w:t>
      </w:r>
      <w:r w:rsidRPr="007C55B0">
        <w:rPr>
          <w:i/>
          <w:iCs/>
          <w:sz w:val="23"/>
          <w:szCs w:val="23"/>
        </w:rPr>
        <w:t>a groups of hauses or shops in a country area, smaller than a town</w:t>
      </w:r>
      <w:r w:rsidRPr="007C55B0">
        <w:rPr>
          <w:sz w:val="23"/>
          <w:szCs w:val="23"/>
        </w:rPr>
        <w:t xml:space="preserve">”.Desa adalah kesatuan masyarakat hukum yang memiliki kewenangan untuk mengurus rumah tangganya sendiri berdasarkan hak asal-usul dan adat istiadat yang diakui dalam pemerintahan nasional dan berada di daerah Kabupaten (Soemardjan, 2000).Selanjutnya secara etimologi bahwa kata desa berasal dari bahasa Sansekerta, </w:t>
      </w:r>
      <w:r w:rsidRPr="007C55B0">
        <w:rPr>
          <w:i/>
          <w:iCs/>
          <w:sz w:val="23"/>
          <w:szCs w:val="23"/>
        </w:rPr>
        <w:t xml:space="preserve">deca </w:t>
      </w:r>
      <w:r w:rsidRPr="007C55B0">
        <w:rPr>
          <w:sz w:val="23"/>
          <w:szCs w:val="23"/>
        </w:rPr>
        <w:t>yang berarti tanah air, tanah asal, atau tanah kelahiran. Menurut A.Rahman.H.I (2011:3) menjelaskan bahwa Negara Indonesia merupakan kumpulan dari desa-desa, dan desa adalah subsistem dari kecamatan, dan kecamatan merupakan subsistem pemerintahan yang ada diwilayah kabupaten, sedangkan Kabupaten merupakan subsistem dari wilayah provinsi, dan provinsi merupakan subsistem dari pemerintahan negara Indonesia.</w:t>
      </w:r>
    </w:p>
    <w:p w:rsidR="0019327A" w:rsidRDefault="00E5237A" w:rsidP="00CC5157">
      <w:pPr>
        <w:ind w:firstLine="567"/>
        <w:jc w:val="both"/>
        <w:rPr>
          <w:sz w:val="23"/>
          <w:szCs w:val="23"/>
        </w:rPr>
      </w:pPr>
      <w:r w:rsidRPr="007C55B0">
        <w:rPr>
          <w:sz w:val="23"/>
          <w:szCs w:val="23"/>
          <w:lang w:eastAsia="id-ID"/>
        </w:rPr>
        <w:t xml:space="preserve">Berdasarkan uraian diatas dapat dipahami bahwa definisi tentang potensi desa adalah </w:t>
      </w:r>
      <w:r w:rsidRPr="007C55B0">
        <w:rPr>
          <w:sz w:val="23"/>
          <w:szCs w:val="23"/>
        </w:rPr>
        <w:t xml:space="preserve">kemampuan, kekuatan atau sumber daya (fisik dan non fisik) yang dimiliki oleh suatu daerah namun belum sepenuhnya terlihat atau dipergunakan secara maksimal  yang terbingkai dalam suatu kesatuan masyarakat hukum berdasarkan pada adat istiadat dan tradisi atau kebiasaan masyarakat setempat serta mempunyai hak untuk mengatur rumah tangga sendiri, selanjutnya secara </w:t>
      </w:r>
      <w:r w:rsidRPr="007C55B0">
        <w:rPr>
          <w:sz w:val="23"/>
          <w:szCs w:val="23"/>
        </w:rPr>
        <w:lastRenderedPageBreak/>
        <w:t>administratif berada di lingkup pemerintahan Kabupaten/Kota, yang diakui dan dihormati dalam sistem pemerintahan Negara Kesatuan Republik Indonesia.</w:t>
      </w:r>
    </w:p>
    <w:p w:rsidR="007C55B0" w:rsidRPr="007C55B0" w:rsidRDefault="007C55B0" w:rsidP="007C55B0">
      <w:pPr>
        <w:ind w:firstLine="720"/>
        <w:jc w:val="both"/>
        <w:rPr>
          <w:sz w:val="23"/>
          <w:szCs w:val="23"/>
        </w:rPr>
      </w:pPr>
    </w:p>
    <w:p w:rsidR="00C47C17" w:rsidRPr="007C55B0" w:rsidRDefault="00C47C17" w:rsidP="007C55B0">
      <w:pPr>
        <w:jc w:val="both"/>
        <w:rPr>
          <w:b/>
          <w:i/>
          <w:sz w:val="23"/>
          <w:szCs w:val="23"/>
        </w:rPr>
      </w:pPr>
      <w:r w:rsidRPr="007C55B0">
        <w:rPr>
          <w:b/>
          <w:i/>
          <w:sz w:val="23"/>
          <w:szCs w:val="23"/>
        </w:rPr>
        <w:t xml:space="preserve">Sistem Pemerintahan Desa </w:t>
      </w:r>
    </w:p>
    <w:p w:rsidR="00C47C17" w:rsidRPr="007C55B0" w:rsidRDefault="00C47C17" w:rsidP="00CC5157">
      <w:pPr>
        <w:ind w:firstLine="567"/>
        <w:jc w:val="both"/>
        <w:rPr>
          <w:sz w:val="23"/>
          <w:szCs w:val="23"/>
        </w:rPr>
      </w:pPr>
      <w:proofErr w:type="gramStart"/>
      <w:r w:rsidRPr="007C55B0">
        <w:rPr>
          <w:sz w:val="23"/>
          <w:szCs w:val="23"/>
        </w:rPr>
        <w:t>Sistem pemerintahan desa adalah unit pemerintahan terbawah yang memiliki otonomi asli, hak dan kewenangan desa bukan berasal dari pemberian unit pemerintahan yang lebih tinggi.</w:t>
      </w:r>
      <w:proofErr w:type="gramEnd"/>
      <w:r w:rsidRPr="007C55B0">
        <w:rPr>
          <w:sz w:val="23"/>
          <w:szCs w:val="23"/>
        </w:rPr>
        <w:t xml:space="preserve"> Hak dan wewenang tersebut lahir dari proses politik, sosial dan budaya antar penghuni unit wilayah tersebut maupun hasil interaksinya dengan unit pemerintahan lainnya. Dalam pandangan yang ekstrim otonomi asli yang dilekatkan pada desa membuatnya memiliki kuasa untuk lahir dan mati menurut kehendaknya.Pandangan ini berasal dari pemikiran yang menganggap otonomi asli sebagai hak azasi/</w:t>
      </w:r>
      <w:r w:rsidRPr="007C55B0">
        <w:rPr>
          <w:i/>
          <w:iCs/>
          <w:sz w:val="23"/>
          <w:szCs w:val="23"/>
        </w:rPr>
        <w:t>natuurrecht</w:t>
      </w:r>
      <w:r w:rsidRPr="007C55B0">
        <w:rPr>
          <w:sz w:val="23"/>
          <w:szCs w:val="23"/>
        </w:rPr>
        <w:t xml:space="preserve"> (Soetardjo, 1984:283).Dalam hal ini dapat dibedakan menjadi sistem pemerintahan desa lama dan sistem pemerintahan desa baru.</w:t>
      </w:r>
    </w:p>
    <w:p w:rsidR="00C47C17" w:rsidRPr="007C55B0" w:rsidRDefault="00C47C17" w:rsidP="00CC5157">
      <w:pPr>
        <w:ind w:firstLine="567"/>
        <w:jc w:val="both"/>
        <w:rPr>
          <w:sz w:val="23"/>
          <w:szCs w:val="23"/>
        </w:rPr>
      </w:pPr>
      <w:r w:rsidRPr="007C55B0">
        <w:rPr>
          <w:sz w:val="23"/>
          <w:szCs w:val="23"/>
        </w:rPr>
        <w:t xml:space="preserve">Sistem pemerintahan desa lama adalah pemerintahan desa yang merupakan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 yang diatur dalam UU No.32/2004 dan secara lebih lanjut dijelaskan dalam PP No.75 Tahun 2005 tentang desa. </w:t>
      </w:r>
      <w:proofErr w:type="gramStart"/>
      <w:r w:rsidRPr="007C55B0">
        <w:rPr>
          <w:sz w:val="23"/>
          <w:szCs w:val="23"/>
        </w:rPr>
        <w:t>Sistem pemerintahan desa lama dimana kondisi pemerintahan desa menurut UU No.32/2004 adalah penyeragaman terhadap desa yang dilakukan oleh pemerintah melalui sistem pengawasan, pengaturan dan pengendalian sehingga mengakibatkan ketidak seimbangan diberbagai sendi kehidupan masyarakat (ekonomi, sosial, dan politik).</w:t>
      </w:r>
      <w:proofErr w:type="gramEnd"/>
    </w:p>
    <w:p w:rsidR="00C47C17" w:rsidRDefault="00C47C17" w:rsidP="00CC5157">
      <w:pPr>
        <w:ind w:firstLine="567"/>
        <w:jc w:val="both"/>
        <w:rPr>
          <w:sz w:val="23"/>
          <w:szCs w:val="23"/>
        </w:rPr>
      </w:pPr>
      <w:r w:rsidRPr="007C55B0">
        <w:rPr>
          <w:sz w:val="23"/>
          <w:szCs w:val="23"/>
        </w:rPr>
        <w:t xml:space="preserve">Selanjutnya tentang sistem pemerintahan desa baru adalah suatu kebulatan atau keseluruhanan proses kegiatan ataupun pola pengaturan hubungan antar lembaga pemerintahan yang satu dengan lembaga pemerintahan lainnya. Pemerintahan terendah atau dengan kata </w:t>
      </w:r>
      <w:proofErr w:type="gramStart"/>
      <w:r w:rsidRPr="007C55B0">
        <w:rPr>
          <w:sz w:val="23"/>
          <w:szCs w:val="23"/>
        </w:rPr>
        <w:t>lain</w:t>
      </w:r>
      <w:proofErr w:type="gramEnd"/>
      <w:r w:rsidRPr="007C55B0">
        <w:rPr>
          <w:sz w:val="23"/>
          <w:szCs w:val="23"/>
        </w:rPr>
        <w:t xml:space="preserve"> sistem pemerintahan desa adalah sub-sistem pemerintahan suatu negara. Kegiatan tersebut berupa proses pembentukan atau penggabungan desa, pemilihan kepala desa, peraturan desa, kewenangan, keuangan desa dan lain-lain yang terdiri dari berbagai komponen badan publik seperti Perangkat Desa, Badan Pemusyawaratan Desa, dan Lembaga Kemasyarakatan Desa yang diatur dalam Undang-Undang No.6 Tahun 2014 tentang Desa.</w:t>
      </w:r>
    </w:p>
    <w:p w:rsidR="007C55B0" w:rsidRPr="007C55B0" w:rsidRDefault="007C55B0" w:rsidP="007C55B0">
      <w:pPr>
        <w:ind w:firstLine="720"/>
        <w:jc w:val="both"/>
        <w:rPr>
          <w:i/>
          <w:sz w:val="23"/>
          <w:szCs w:val="23"/>
        </w:rPr>
      </w:pPr>
    </w:p>
    <w:p w:rsidR="00C47C17" w:rsidRPr="007C55B0" w:rsidRDefault="00C47C17" w:rsidP="007C55B0">
      <w:pPr>
        <w:jc w:val="both"/>
        <w:rPr>
          <w:b/>
          <w:i/>
          <w:sz w:val="23"/>
          <w:szCs w:val="23"/>
        </w:rPr>
      </w:pPr>
      <w:r w:rsidRPr="007C55B0">
        <w:rPr>
          <w:b/>
          <w:i/>
          <w:sz w:val="23"/>
          <w:szCs w:val="23"/>
        </w:rPr>
        <w:t xml:space="preserve">Potensi Desa dalam Menjalankan Sistem Pemerintahan Desa yang Baru </w:t>
      </w:r>
    </w:p>
    <w:p w:rsidR="00C47C17" w:rsidRPr="007C55B0" w:rsidRDefault="00C47C17" w:rsidP="00CC5157">
      <w:pPr>
        <w:ind w:firstLine="567"/>
        <w:jc w:val="both"/>
        <w:rPr>
          <w:sz w:val="23"/>
          <w:szCs w:val="23"/>
        </w:rPr>
      </w:pPr>
      <w:r w:rsidRPr="007C55B0">
        <w:rPr>
          <w:sz w:val="23"/>
          <w:szCs w:val="23"/>
          <w:lang w:eastAsia="id-ID"/>
        </w:rPr>
        <w:t xml:space="preserve">Potensi desa adalah </w:t>
      </w:r>
      <w:r w:rsidRPr="007C55B0">
        <w:rPr>
          <w:sz w:val="23"/>
          <w:szCs w:val="23"/>
        </w:rPr>
        <w:t xml:space="preserve">kemampuan, kekuatan atau sumber daya (fisik dan non fisik) yang dimiliki oleh suatu daerah namun belum sepenuhnya terlihat atau dipergunakan secara maksimal  yang terbingkai dalam suatu kesatuan masyarakat hukum berdasarkan pada adat istiadat dan tradisi atau kebiasaan masyarakat setempat serta mempunyai hak untuk mengatur rumah tangga sendiri, selanjutnya </w:t>
      </w:r>
      <w:r w:rsidRPr="007C55B0">
        <w:rPr>
          <w:sz w:val="23"/>
          <w:szCs w:val="23"/>
        </w:rPr>
        <w:lastRenderedPageBreak/>
        <w:t xml:space="preserve">secara administratif berada di lingkup pemerintahan Kabupaten/Kota, yang diakui dan dihormati dalam sistem pemerintahan Negara Kesatuan Republik Indonesia. </w:t>
      </w:r>
    </w:p>
    <w:p w:rsidR="00C47C17" w:rsidRPr="007C55B0" w:rsidRDefault="00C47C17" w:rsidP="00CC5157">
      <w:pPr>
        <w:ind w:firstLine="567"/>
        <w:jc w:val="both"/>
        <w:rPr>
          <w:sz w:val="23"/>
          <w:szCs w:val="23"/>
        </w:rPr>
      </w:pPr>
      <w:r w:rsidRPr="007C55B0">
        <w:rPr>
          <w:sz w:val="23"/>
          <w:szCs w:val="23"/>
        </w:rPr>
        <w:t xml:space="preserve">Sistem pemerintahan desa yang baru adalah suatu kebulatan atau keseluruhanan proses kegiatan atau pola pengaturan hubungan antar lembaga pemerintahan yang satu dengan lembaga pemerintahan lainnya. Pemerintahan terendah atau dengan kata </w:t>
      </w:r>
      <w:proofErr w:type="gramStart"/>
      <w:r w:rsidRPr="007C55B0">
        <w:rPr>
          <w:sz w:val="23"/>
          <w:szCs w:val="23"/>
        </w:rPr>
        <w:t>lain</w:t>
      </w:r>
      <w:proofErr w:type="gramEnd"/>
      <w:r w:rsidRPr="007C55B0">
        <w:rPr>
          <w:sz w:val="23"/>
          <w:szCs w:val="23"/>
        </w:rPr>
        <w:t xml:space="preserve"> sistem pemerintahan desa adalah sub-sistem pemerintahan suatu negara. Kegiatan tersebut berupa proses pembentukan atau penggabungan desa, pemilihan kepala desa, peraturan desa, kewenangan, keuangan desa dan lain-lain yang terdiri dari berbagai komponen badan publik seperti Perangkat Desa, Badan Pemusyawaratan Desa, dan Lembaga Kemasyarakatan Desa yang diatur dalam Undang-Undang No.6 Tahun 2014 tentang Desa.</w:t>
      </w:r>
    </w:p>
    <w:p w:rsidR="00C47C17" w:rsidRDefault="00C47C17" w:rsidP="00CC5157">
      <w:pPr>
        <w:ind w:firstLine="567"/>
        <w:jc w:val="both"/>
        <w:rPr>
          <w:sz w:val="23"/>
          <w:szCs w:val="23"/>
        </w:rPr>
      </w:pPr>
      <w:r w:rsidRPr="007C55B0">
        <w:rPr>
          <w:sz w:val="23"/>
          <w:szCs w:val="23"/>
        </w:rPr>
        <w:t>Potensi desa dalam menjalankan sistem pemerintahan desa yang baru adalah suatu kesatuan pemerintahan desa yang berada di wilayah pemerintahan Kabupaten/Kota yang memiliki kewenangan untuk mengelola potensi desa (fisik dan non-fisik) dan mengatur serta mengurus kepentingan masyarakat berdasarkan prakarsa masyarakat, hak asal-usul dan/atau hak adat istiadat (tradisional) yang diatur dalam Undang-Undang No.6 Tahun 2014 tentang Desa.</w:t>
      </w:r>
    </w:p>
    <w:p w:rsidR="007C55B0" w:rsidRPr="007C55B0" w:rsidRDefault="007C55B0" w:rsidP="007C55B0">
      <w:pPr>
        <w:ind w:firstLine="720"/>
        <w:jc w:val="both"/>
        <w:rPr>
          <w:sz w:val="23"/>
          <w:szCs w:val="23"/>
        </w:rPr>
      </w:pPr>
    </w:p>
    <w:p w:rsidR="0019327A" w:rsidRPr="007C55B0" w:rsidRDefault="0019327A" w:rsidP="007C55B0">
      <w:pPr>
        <w:pStyle w:val="FootnoteText"/>
        <w:jc w:val="both"/>
        <w:rPr>
          <w:b/>
          <w:bCs/>
          <w:i/>
          <w:sz w:val="23"/>
          <w:szCs w:val="23"/>
          <w:lang w:val="sv-SE"/>
        </w:rPr>
      </w:pPr>
      <w:r w:rsidRPr="007C55B0">
        <w:rPr>
          <w:b/>
          <w:bCs/>
          <w:i/>
          <w:sz w:val="23"/>
          <w:szCs w:val="23"/>
          <w:lang w:val="sv-SE"/>
        </w:rPr>
        <w:t>Metode Penelitian</w:t>
      </w:r>
    </w:p>
    <w:p w:rsidR="00E5237A" w:rsidRPr="007C55B0" w:rsidRDefault="0019327A" w:rsidP="007C55B0">
      <w:pPr>
        <w:ind w:firstLine="540"/>
        <w:jc w:val="both"/>
        <w:rPr>
          <w:sz w:val="23"/>
          <w:szCs w:val="23"/>
        </w:rPr>
      </w:pPr>
      <w:r w:rsidRPr="007C55B0">
        <w:rPr>
          <w:sz w:val="23"/>
          <w:szCs w:val="23"/>
        </w:rPr>
        <w:t xml:space="preserve">Jenis penelitian yang digunakan dalam penelitian ini adalah jenis penelitian deskriptif, yakni menggambarkan fenomena-fenomena yang terjadi dalam proses </w:t>
      </w:r>
      <w:r w:rsidR="00E5237A" w:rsidRPr="007C55B0">
        <w:rPr>
          <w:sz w:val="23"/>
          <w:szCs w:val="23"/>
        </w:rPr>
        <w:t>penelitian berlangsung.</w:t>
      </w:r>
    </w:p>
    <w:p w:rsidR="00C47C17" w:rsidRPr="007C55B0" w:rsidRDefault="00C47C17" w:rsidP="00CC5157">
      <w:pPr>
        <w:ind w:firstLine="567"/>
        <w:jc w:val="both"/>
        <w:rPr>
          <w:sz w:val="23"/>
          <w:szCs w:val="23"/>
        </w:rPr>
      </w:pPr>
      <w:r w:rsidRPr="007C55B0">
        <w:rPr>
          <w:sz w:val="23"/>
          <w:szCs w:val="23"/>
        </w:rPr>
        <w:t xml:space="preserve">Penelitian ini merupakan penelitian kualitatif dengan menggunakan tehnik </w:t>
      </w:r>
      <w:r w:rsidRPr="007C55B0">
        <w:rPr>
          <w:i/>
          <w:sz w:val="23"/>
          <w:szCs w:val="23"/>
        </w:rPr>
        <w:t>pruposive sampling</w:t>
      </w:r>
      <w:r w:rsidRPr="007C55B0">
        <w:rPr>
          <w:sz w:val="23"/>
          <w:szCs w:val="23"/>
        </w:rPr>
        <w:t xml:space="preserve">,yakni pemilihan teknik </w:t>
      </w:r>
      <w:r w:rsidRPr="007C55B0">
        <w:rPr>
          <w:i/>
          <w:sz w:val="23"/>
          <w:szCs w:val="23"/>
        </w:rPr>
        <w:t>purposive sampling</w:t>
      </w:r>
      <w:r w:rsidRPr="007C55B0">
        <w:rPr>
          <w:sz w:val="23"/>
          <w:szCs w:val="23"/>
        </w:rPr>
        <w:t xml:space="preserve"> atau yang disebut sebagai </w:t>
      </w:r>
      <w:r w:rsidRPr="007C55B0">
        <w:rPr>
          <w:i/>
          <w:sz w:val="23"/>
          <w:szCs w:val="23"/>
        </w:rPr>
        <w:t>judgment sampling</w:t>
      </w:r>
      <w:r w:rsidRPr="007C55B0">
        <w:rPr>
          <w:sz w:val="23"/>
          <w:szCs w:val="23"/>
        </w:rPr>
        <w:t>, merupakan pemilihan siapa subyek yang ada dalam posisi terbaik untuk memberikan informasi yang dibutuhkan.Karena itu, dalam menentukan subyek atau orang-orang terpilih harus sesuai dan membidangi.</w:t>
      </w:r>
    </w:p>
    <w:p w:rsidR="00C47C17" w:rsidRPr="007C55B0" w:rsidRDefault="00C47C17" w:rsidP="00CC5157">
      <w:pPr>
        <w:ind w:firstLine="567"/>
        <w:jc w:val="both"/>
        <w:rPr>
          <w:sz w:val="23"/>
          <w:szCs w:val="23"/>
        </w:rPr>
      </w:pPr>
      <w:proofErr w:type="gramStart"/>
      <w:r w:rsidRPr="007C55B0">
        <w:rPr>
          <w:sz w:val="23"/>
          <w:szCs w:val="23"/>
        </w:rPr>
        <w:t>Metodologi kualitatif berlaku logika induktif (</w:t>
      </w:r>
      <w:r w:rsidRPr="007C55B0">
        <w:rPr>
          <w:i/>
          <w:sz w:val="23"/>
          <w:szCs w:val="23"/>
        </w:rPr>
        <w:t>inductive process)</w:t>
      </w:r>
      <w:r w:rsidRPr="007C55B0">
        <w:rPr>
          <w:sz w:val="23"/>
          <w:szCs w:val="23"/>
        </w:rPr>
        <w:t>.Kategori muncul dari informan ketika penelitian sedang berlangsung (</w:t>
      </w:r>
      <w:r w:rsidRPr="007C55B0">
        <w:rPr>
          <w:i/>
          <w:sz w:val="23"/>
          <w:szCs w:val="23"/>
        </w:rPr>
        <w:t xml:space="preserve">emerging design-categories identified during research process), </w:t>
      </w:r>
      <w:r w:rsidRPr="007C55B0">
        <w:rPr>
          <w:sz w:val="23"/>
          <w:szCs w:val="23"/>
        </w:rPr>
        <w:t>bukan diidentifikasi oleh peneliti sebelum penelitian.</w:t>
      </w:r>
      <w:proofErr w:type="gramEnd"/>
      <w:r w:rsidRPr="007C55B0">
        <w:rPr>
          <w:sz w:val="23"/>
          <w:szCs w:val="23"/>
        </w:rPr>
        <w:t xml:space="preserve"> Munculnya kategori ini memberi pengayaan informasi fenomena (</w:t>
      </w:r>
      <w:proofErr w:type="gramStart"/>
      <w:r w:rsidRPr="007C55B0">
        <w:rPr>
          <w:i/>
          <w:sz w:val="23"/>
          <w:szCs w:val="23"/>
        </w:rPr>
        <w:t>patterns ,</w:t>
      </w:r>
      <w:proofErr w:type="gramEnd"/>
      <w:r w:rsidRPr="007C55B0">
        <w:rPr>
          <w:i/>
          <w:sz w:val="23"/>
          <w:szCs w:val="23"/>
        </w:rPr>
        <w:t xml:space="preserve"> theories developed for understanding).</w:t>
      </w:r>
      <w:r w:rsidRPr="007C55B0">
        <w:rPr>
          <w:sz w:val="23"/>
          <w:szCs w:val="23"/>
        </w:rPr>
        <w:t xml:space="preserve"> Pertanyaan tentang keakuratan informasi mungkin tidak muncul dalam penelitian, atau jika muncul peneliti akan berbicara tentang langkah-langkah pembuktian informasi dengan informan atau “</w:t>
      </w:r>
      <w:r w:rsidRPr="007C55B0">
        <w:rPr>
          <w:i/>
          <w:sz w:val="23"/>
          <w:szCs w:val="23"/>
        </w:rPr>
        <w:t xml:space="preserve">triagulating” </w:t>
      </w:r>
      <w:r w:rsidRPr="007C55B0">
        <w:rPr>
          <w:sz w:val="23"/>
          <w:szCs w:val="23"/>
        </w:rPr>
        <w:t>antara sumber-sumber informasi yang berbeda, untuk menyebutkan beberapa teknik yang ada (</w:t>
      </w:r>
      <w:r w:rsidRPr="007C55B0">
        <w:rPr>
          <w:i/>
          <w:sz w:val="23"/>
          <w:szCs w:val="23"/>
        </w:rPr>
        <w:t>accurate and realible though verification)</w:t>
      </w:r>
      <w:r w:rsidRPr="007C55B0">
        <w:rPr>
          <w:sz w:val="23"/>
          <w:szCs w:val="23"/>
        </w:rPr>
        <w:t xml:space="preserve">. </w:t>
      </w:r>
    </w:p>
    <w:p w:rsidR="00C47C17" w:rsidRPr="007C55B0" w:rsidRDefault="00C47C17" w:rsidP="00CC5157">
      <w:pPr>
        <w:ind w:firstLine="567"/>
        <w:jc w:val="both"/>
        <w:rPr>
          <w:sz w:val="23"/>
          <w:szCs w:val="23"/>
        </w:rPr>
      </w:pPr>
      <w:r w:rsidRPr="007C55B0">
        <w:rPr>
          <w:sz w:val="23"/>
          <w:szCs w:val="23"/>
        </w:rPr>
        <w:t>Penelitian ini dilakukan untuk mengetahui bagaimana potensi desa, pemanfaatan potensi desa, peluang pendayagunaan serta estimasi potensi desa pasca ditetapkannya Undang-Undang No.6 Tahun 2014 tentang Desa dikedua lokasi penelitian, yaitu Desa Lung Anai Kecamatan Loa Kulu dan Desa Bukit Pariaman Kecamatan Tenggarong Seberang Kabupaten Kutai Kartanegara.</w:t>
      </w:r>
    </w:p>
    <w:p w:rsidR="00C47C17" w:rsidRDefault="0019327A" w:rsidP="007C55B0">
      <w:pPr>
        <w:ind w:firstLine="540"/>
        <w:jc w:val="both"/>
        <w:rPr>
          <w:sz w:val="23"/>
          <w:szCs w:val="23"/>
        </w:rPr>
      </w:pPr>
      <w:r w:rsidRPr="007C55B0">
        <w:rPr>
          <w:sz w:val="23"/>
          <w:szCs w:val="23"/>
        </w:rPr>
        <w:lastRenderedPageBreak/>
        <w:t xml:space="preserve">Data primier adalah data yang diperoleh melalui informan dengan </w:t>
      </w:r>
      <w:proofErr w:type="gramStart"/>
      <w:r w:rsidRPr="007C55B0">
        <w:rPr>
          <w:sz w:val="23"/>
          <w:szCs w:val="23"/>
        </w:rPr>
        <w:t>cara</w:t>
      </w:r>
      <w:proofErr w:type="gramEnd"/>
      <w:r w:rsidRPr="007C55B0">
        <w:rPr>
          <w:sz w:val="23"/>
          <w:szCs w:val="23"/>
        </w:rPr>
        <w:t xml:space="preserve"> melakukan Tanya jawab secara langsung dan dipandu melalui pedoman wawancara sesuai dengan indikator-indikator yang penulis teliti.</w:t>
      </w:r>
      <w:r w:rsidR="00C47C17" w:rsidRPr="007C55B0">
        <w:rPr>
          <w:sz w:val="23"/>
          <w:szCs w:val="23"/>
        </w:rPr>
        <w:t>seperti yang telah disampaikan sebelumnya d</w:t>
      </w:r>
      <w:r w:rsidRPr="007C55B0">
        <w:rPr>
          <w:sz w:val="23"/>
          <w:szCs w:val="23"/>
        </w:rPr>
        <w:t xml:space="preserve">alam penelitian ini, penulis mengunakan teknik </w:t>
      </w:r>
      <w:r w:rsidRPr="007C55B0">
        <w:rPr>
          <w:i/>
          <w:sz w:val="23"/>
          <w:szCs w:val="23"/>
        </w:rPr>
        <w:t xml:space="preserve">purposive sampling </w:t>
      </w:r>
      <w:r w:rsidRPr="007C55B0">
        <w:rPr>
          <w:sz w:val="23"/>
          <w:szCs w:val="23"/>
        </w:rPr>
        <w:t xml:space="preserve">untuk menentukan informasi yaitu teknik pengambilan sampel sumber data dengan pertimbangan tertentu. </w:t>
      </w:r>
      <w:proofErr w:type="gramStart"/>
      <w:r w:rsidRPr="007C55B0">
        <w:rPr>
          <w:sz w:val="23"/>
          <w:szCs w:val="23"/>
        </w:rPr>
        <w:t>Data sekunder adalah data yang diperoleh melalui sumber informasi.Teknik pengumpulan data yang dipergunakan dalam penelitian ini adalah Penelitian Kepustakaan (</w:t>
      </w:r>
      <w:r w:rsidRPr="007C55B0">
        <w:rPr>
          <w:i/>
          <w:sz w:val="23"/>
          <w:szCs w:val="23"/>
        </w:rPr>
        <w:t>library research</w:t>
      </w:r>
      <w:r w:rsidRPr="007C55B0">
        <w:rPr>
          <w:sz w:val="23"/>
          <w:szCs w:val="23"/>
        </w:rPr>
        <w:t>), Penelitian Lapangan (</w:t>
      </w:r>
      <w:r w:rsidRPr="007C55B0">
        <w:rPr>
          <w:i/>
          <w:sz w:val="23"/>
          <w:szCs w:val="23"/>
        </w:rPr>
        <w:t>field work research</w:t>
      </w:r>
      <w:r w:rsidRPr="007C55B0">
        <w:rPr>
          <w:sz w:val="23"/>
          <w:szCs w:val="23"/>
        </w:rPr>
        <w:t>), Observasi, Wawancara, Dokumen Dokumen.</w:t>
      </w:r>
      <w:proofErr w:type="gramEnd"/>
    </w:p>
    <w:p w:rsidR="007C55B0" w:rsidRPr="007C55B0" w:rsidRDefault="007C55B0" w:rsidP="007C55B0">
      <w:pPr>
        <w:ind w:firstLine="540"/>
        <w:jc w:val="both"/>
        <w:rPr>
          <w:sz w:val="23"/>
          <w:szCs w:val="23"/>
        </w:rPr>
      </w:pPr>
    </w:p>
    <w:p w:rsidR="0019327A" w:rsidRPr="007C55B0" w:rsidRDefault="0019327A" w:rsidP="007C55B0">
      <w:pPr>
        <w:pStyle w:val="FootnoteText"/>
        <w:jc w:val="both"/>
        <w:rPr>
          <w:rFonts w:eastAsia="TimesNewRomanPSMT"/>
          <w:b/>
          <w:bCs/>
          <w:sz w:val="23"/>
          <w:szCs w:val="23"/>
          <w:lang w:val="en-US"/>
        </w:rPr>
      </w:pPr>
      <w:r w:rsidRPr="007C55B0">
        <w:rPr>
          <w:rFonts w:eastAsia="TimesNewRomanPSMT"/>
          <w:b/>
          <w:bCs/>
          <w:sz w:val="23"/>
          <w:szCs w:val="23"/>
          <w:lang w:val="en-US"/>
        </w:rPr>
        <w:t>Hasil Penelitian dan Pembahasan</w:t>
      </w:r>
    </w:p>
    <w:p w:rsidR="00D748AC" w:rsidRPr="007C55B0" w:rsidRDefault="00D748AC" w:rsidP="007C55B0">
      <w:pPr>
        <w:pStyle w:val="FootnoteText"/>
        <w:jc w:val="both"/>
        <w:rPr>
          <w:rFonts w:eastAsia="TimesNewRomanPSMT"/>
          <w:b/>
          <w:bCs/>
          <w:i/>
          <w:sz w:val="23"/>
          <w:szCs w:val="23"/>
          <w:lang w:val="en-US"/>
        </w:rPr>
      </w:pPr>
      <w:r w:rsidRPr="007C55B0">
        <w:rPr>
          <w:rFonts w:eastAsia="TimesNewRomanPSMT"/>
          <w:b/>
          <w:bCs/>
          <w:i/>
          <w:sz w:val="23"/>
          <w:szCs w:val="23"/>
          <w:lang w:val="en-US"/>
        </w:rPr>
        <w:t>Analisis Potensi Desa</w:t>
      </w:r>
    </w:p>
    <w:p w:rsidR="00D748AC" w:rsidRDefault="00D748AC" w:rsidP="00CC5157">
      <w:pPr>
        <w:ind w:firstLine="567"/>
        <w:jc w:val="both"/>
        <w:rPr>
          <w:sz w:val="23"/>
          <w:szCs w:val="23"/>
        </w:rPr>
      </w:pPr>
      <w:r w:rsidRPr="007C55B0">
        <w:rPr>
          <w:sz w:val="23"/>
          <w:szCs w:val="23"/>
        </w:rPr>
        <w:t xml:space="preserve">Berdasarkan pada focus penelitian </w:t>
      </w:r>
      <w:r w:rsidR="006F787A" w:rsidRPr="007C55B0">
        <w:rPr>
          <w:sz w:val="23"/>
          <w:szCs w:val="23"/>
        </w:rPr>
        <w:t>yang telah tersusun,</w:t>
      </w:r>
      <w:r w:rsidRPr="007C55B0">
        <w:rPr>
          <w:sz w:val="23"/>
          <w:szCs w:val="23"/>
        </w:rPr>
        <w:t xml:space="preserve"> maka diperoleh suatu hasil penelitian yang </w:t>
      </w:r>
      <w:proofErr w:type="gramStart"/>
      <w:r w:rsidRPr="007C55B0">
        <w:rPr>
          <w:sz w:val="23"/>
          <w:szCs w:val="23"/>
        </w:rPr>
        <w:t>akan</w:t>
      </w:r>
      <w:proofErr w:type="gramEnd"/>
      <w:r w:rsidRPr="007C55B0">
        <w:rPr>
          <w:sz w:val="23"/>
          <w:szCs w:val="23"/>
        </w:rPr>
        <w:t xml:space="preserve"> dibahas sebagai berikut:</w:t>
      </w:r>
    </w:p>
    <w:p w:rsidR="00CC5157" w:rsidRDefault="00CC5157" w:rsidP="007C55B0">
      <w:pPr>
        <w:ind w:left="90" w:firstLine="630"/>
        <w:jc w:val="center"/>
        <w:rPr>
          <w:sz w:val="23"/>
          <w:szCs w:val="23"/>
        </w:rPr>
      </w:pPr>
    </w:p>
    <w:p w:rsidR="00D748AC" w:rsidRPr="007C55B0" w:rsidRDefault="00D748AC" w:rsidP="007C55B0">
      <w:pPr>
        <w:ind w:left="90" w:firstLine="630"/>
        <w:jc w:val="center"/>
        <w:rPr>
          <w:sz w:val="23"/>
          <w:szCs w:val="23"/>
        </w:rPr>
      </w:pPr>
      <w:r w:rsidRPr="007C55B0">
        <w:rPr>
          <w:sz w:val="23"/>
          <w:szCs w:val="23"/>
        </w:rPr>
        <w:t xml:space="preserve">Tabel </w:t>
      </w:r>
      <w:proofErr w:type="gramStart"/>
      <w:r w:rsidRPr="007C55B0">
        <w:rPr>
          <w:sz w:val="23"/>
          <w:szCs w:val="23"/>
        </w:rPr>
        <w:t>1 :</w:t>
      </w:r>
      <w:proofErr w:type="gramEnd"/>
    </w:p>
    <w:p w:rsidR="00D748AC" w:rsidRPr="007C55B0" w:rsidRDefault="00D748AC" w:rsidP="007C55B0">
      <w:pPr>
        <w:ind w:left="90" w:firstLine="630"/>
        <w:jc w:val="center"/>
        <w:rPr>
          <w:sz w:val="23"/>
          <w:szCs w:val="23"/>
        </w:rPr>
      </w:pPr>
      <w:proofErr w:type="gramStart"/>
      <w:r w:rsidRPr="007C55B0">
        <w:rPr>
          <w:sz w:val="23"/>
          <w:szCs w:val="23"/>
        </w:rPr>
        <w:t>Perbandingan Potensi Desa (Fisik/Non Fisik) Desa Lung Anai dengan Desa Bukit Pariaman.</w:t>
      </w:r>
      <w:proofErr w:type="gramEnd"/>
    </w:p>
    <w:tbl>
      <w:tblPr>
        <w:tblStyle w:val="TableGrid"/>
        <w:tblW w:w="7586" w:type="dxa"/>
        <w:tblInd w:w="108" w:type="dxa"/>
        <w:tblLayout w:type="fixed"/>
        <w:tblLook w:val="04A0"/>
      </w:tblPr>
      <w:tblGrid>
        <w:gridCol w:w="540"/>
        <w:gridCol w:w="990"/>
        <w:gridCol w:w="1710"/>
        <w:gridCol w:w="1980"/>
        <w:gridCol w:w="2366"/>
      </w:tblGrid>
      <w:tr w:rsidR="00D748AC" w:rsidRPr="007C55B0" w:rsidTr="00D748AC">
        <w:tc>
          <w:tcPr>
            <w:tcW w:w="540" w:type="dxa"/>
            <w:vMerge w:val="restart"/>
            <w:tcBorders>
              <w:right w:val="single" w:sz="4" w:space="0" w:color="auto"/>
            </w:tcBorders>
          </w:tcPr>
          <w:p w:rsidR="00D748AC" w:rsidRPr="007C55B0" w:rsidRDefault="00D748AC" w:rsidP="007C55B0">
            <w:pPr>
              <w:jc w:val="center"/>
              <w:rPr>
                <w:sz w:val="23"/>
                <w:szCs w:val="23"/>
              </w:rPr>
            </w:pPr>
            <w:r w:rsidRPr="007C55B0">
              <w:rPr>
                <w:sz w:val="23"/>
                <w:szCs w:val="23"/>
              </w:rPr>
              <w:t>No</w:t>
            </w:r>
          </w:p>
        </w:tc>
        <w:tc>
          <w:tcPr>
            <w:tcW w:w="990" w:type="dxa"/>
            <w:vMerge w:val="restart"/>
            <w:tcBorders>
              <w:left w:val="single" w:sz="4" w:space="0" w:color="auto"/>
            </w:tcBorders>
          </w:tcPr>
          <w:p w:rsidR="00D748AC" w:rsidRPr="007C55B0" w:rsidRDefault="00D748AC" w:rsidP="007C55B0">
            <w:pPr>
              <w:jc w:val="center"/>
              <w:rPr>
                <w:sz w:val="23"/>
                <w:szCs w:val="23"/>
              </w:rPr>
            </w:pPr>
            <w:r w:rsidRPr="007C55B0">
              <w:rPr>
                <w:sz w:val="23"/>
                <w:szCs w:val="23"/>
              </w:rPr>
              <w:t>Uraian</w:t>
            </w:r>
          </w:p>
        </w:tc>
        <w:tc>
          <w:tcPr>
            <w:tcW w:w="1710" w:type="dxa"/>
            <w:vMerge w:val="restart"/>
          </w:tcPr>
          <w:p w:rsidR="00D748AC" w:rsidRPr="007C55B0" w:rsidRDefault="00D748AC" w:rsidP="007C55B0">
            <w:pPr>
              <w:jc w:val="center"/>
              <w:rPr>
                <w:sz w:val="23"/>
                <w:szCs w:val="23"/>
              </w:rPr>
            </w:pPr>
            <w:r w:rsidRPr="007C55B0">
              <w:rPr>
                <w:sz w:val="23"/>
                <w:szCs w:val="23"/>
              </w:rPr>
              <w:t>Potensi</w:t>
            </w:r>
          </w:p>
        </w:tc>
        <w:tc>
          <w:tcPr>
            <w:tcW w:w="4346" w:type="dxa"/>
            <w:gridSpan w:val="2"/>
          </w:tcPr>
          <w:p w:rsidR="00D748AC" w:rsidRPr="007C55B0" w:rsidRDefault="00D748AC" w:rsidP="007C55B0">
            <w:pPr>
              <w:jc w:val="center"/>
              <w:rPr>
                <w:sz w:val="23"/>
                <w:szCs w:val="23"/>
              </w:rPr>
            </w:pPr>
            <w:r w:rsidRPr="007C55B0">
              <w:rPr>
                <w:sz w:val="23"/>
                <w:szCs w:val="23"/>
              </w:rPr>
              <w:t>Desa</w:t>
            </w:r>
          </w:p>
        </w:tc>
      </w:tr>
      <w:tr w:rsidR="00D748AC" w:rsidRPr="007C55B0" w:rsidTr="00D748AC">
        <w:trPr>
          <w:trHeight w:val="287"/>
        </w:trPr>
        <w:tc>
          <w:tcPr>
            <w:tcW w:w="540" w:type="dxa"/>
            <w:vMerge/>
            <w:tcBorders>
              <w:right w:val="single" w:sz="4" w:space="0" w:color="auto"/>
            </w:tcBorders>
          </w:tcPr>
          <w:p w:rsidR="00D748AC" w:rsidRPr="007C55B0" w:rsidRDefault="00D748AC" w:rsidP="007C55B0">
            <w:pPr>
              <w:jc w:val="center"/>
              <w:rPr>
                <w:sz w:val="23"/>
                <w:szCs w:val="23"/>
              </w:rPr>
            </w:pPr>
          </w:p>
        </w:tc>
        <w:tc>
          <w:tcPr>
            <w:tcW w:w="990" w:type="dxa"/>
            <w:vMerge/>
            <w:tcBorders>
              <w:left w:val="single" w:sz="4" w:space="0" w:color="auto"/>
            </w:tcBorders>
          </w:tcPr>
          <w:p w:rsidR="00D748AC" w:rsidRPr="007C55B0" w:rsidRDefault="00D748AC" w:rsidP="007C55B0">
            <w:pPr>
              <w:jc w:val="center"/>
              <w:rPr>
                <w:sz w:val="23"/>
                <w:szCs w:val="23"/>
              </w:rPr>
            </w:pPr>
          </w:p>
        </w:tc>
        <w:tc>
          <w:tcPr>
            <w:tcW w:w="1710" w:type="dxa"/>
            <w:vMerge/>
          </w:tcPr>
          <w:p w:rsidR="00D748AC" w:rsidRPr="007C55B0" w:rsidRDefault="00D748AC" w:rsidP="007C55B0">
            <w:pPr>
              <w:jc w:val="center"/>
              <w:rPr>
                <w:sz w:val="23"/>
                <w:szCs w:val="23"/>
              </w:rPr>
            </w:pPr>
          </w:p>
        </w:tc>
        <w:tc>
          <w:tcPr>
            <w:tcW w:w="1980" w:type="dxa"/>
          </w:tcPr>
          <w:p w:rsidR="00D748AC" w:rsidRPr="007C55B0" w:rsidRDefault="00D748AC" w:rsidP="007C55B0">
            <w:pPr>
              <w:jc w:val="center"/>
              <w:rPr>
                <w:sz w:val="23"/>
                <w:szCs w:val="23"/>
              </w:rPr>
            </w:pPr>
            <w:r w:rsidRPr="007C55B0">
              <w:rPr>
                <w:sz w:val="23"/>
                <w:szCs w:val="23"/>
              </w:rPr>
              <w:t>Lung Anai</w:t>
            </w:r>
          </w:p>
        </w:tc>
        <w:tc>
          <w:tcPr>
            <w:tcW w:w="2366" w:type="dxa"/>
          </w:tcPr>
          <w:p w:rsidR="00D748AC" w:rsidRPr="007C55B0" w:rsidRDefault="00D748AC" w:rsidP="007C55B0">
            <w:pPr>
              <w:jc w:val="center"/>
              <w:rPr>
                <w:sz w:val="23"/>
                <w:szCs w:val="23"/>
              </w:rPr>
            </w:pPr>
            <w:r w:rsidRPr="007C55B0">
              <w:rPr>
                <w:sz w:val="23"/>
                <w:szCs w:val="23"/>
              </w:rPr>
              <w:t>Bukit Pariaman</w:t>
            </w:r>
          </w:p>
        </w:tc>
      </w:tr>
      <w:tr w:rsidR="00D748AC" w:rsidRPr="007C55B0" w:rsidTr="00D748AC">
        <w:tc>
          <w:tcPr>
            <w:tcW w:w="540" w:type="dxa"/>
            <w:vMerge w:val="restart"/>
            <w:tcBorders>
              <w:right w:val="single" w:sz="4" w:space="0" w:color="auto"/>
            </w:tcBorders>
          </w:tcPr>
          <w:p w:rsidR="00D748AC" w:rsidRPr="007C55B0" w:rsidRDefault="00D748AC" w:rsidP="007C55B0">
            <w:pPr>
              <w:pStyle w:val="ListParagraph"/>
              <w:numPr>
                <w:ilvl w:val="1"/>
                <w:numId w:val="32"/>
              </w:numPr>
              <w:spacing w:after="0" w:line="240" w:lineRule="auto"/>
              <w:jc w:val="center"/>
              <w:rPr>
                <w:rFonts w:ascii="Times New Roman" w:hAnsi="Times New Roman"/>
                <w:sz w:val="23"/>
                <w:szCs w:val="23"/>
              </w:rPr>
            </w:pPr>
          </w:p>
        </w:tc>
        <w:tc>
          <w:tcPr>
            <w:tcW w:w="990" w:type="dxa"/>
            <w:vMerge w:val="restart"/>
            <w:tcBorders>
              <w:left w:val="single" w:sz="4" w:space="0" w:color="auto"/>
            </w:tcBorders>
          </w:tcPr>
          <w:p w:rsidR="00D748AC" w:rsidRPr="007C55B0" w:rsidRDefault="00D748AC" w:rsidP="007C55B0">
            <w:pPr>
              <w:jc w:val="center"/>
              <w:rPr>
                <w:sz w:val="23"/>
                <w:szCs w:val="23"/>
              </w:rPr>
            </w:pPr>
            <w:r w:rsidRPr="007C55B0">
              <w:rPr>
                <w:sz w:val="23"/>
                <w:szCs w:val="23"/>
              </w:rPr>
              <w:t>Potensi Fisik</w:t>
            </w:r>
          </w:p>
        </w:tc>
        <w:tc>
          <w:tcPr>
            <w:tcW w:w="1710" w:type="dxa"/>
          </w:tcPr>
          <w:p w:rsidR="00D748AC" w:rsidRPr="007C55B0" w:rsidRDefault="00D748AC" w:rsidP="007C55B0">
            <w:pPr>
              <w:jc w:val="center"/>
              <w:rPr>
                <w:sz w:val="23"/>
                <w:szCs w:val="23"/>
              </w:rPr>
            </w:pPr>
            <w:r w:rsidRPr="007C55B0">
              <w:rPr>
                <w:sz w:val="23"/>
                <w:szCs w:val="23"/>
              </w:rPr>
              <w:t>Sumberdaya Alam</w:t>
            </w:r>
          </w:p>
        </w:tc>
        <w:tc>
          <w:tcPr>
            <w:tcW w:w="1980" w:type="dxa"/>
          </w:tcPr>
          <w:p w:rsidR="00D748AC" w:rsidRPr="007C55B0" w:rsidRDefault="00D748AC" w:rsidP="007C55B0">
            <w:pPr>
              <w:jc w:val="center"/>
              <w:rPr>
                <w:sz w:val="23"/>
                <w:szCs w:val="23"/>
              </w:rPr>
            </w:pPr>
          </w:p>
        </w:tc>
        <w:tc>
          <w:tcPr>
            <w:tcW w:w="2366" w:type="dxa"/>
          </w:tcPr>
          <w:p w:rsidR="00D748AC" w:rsidRPr="007C55B0" w:rsidRDefault="00D748AC" w:rsidP="007C55B0">
            <w:pPr>
              <w:jc w:val="center"/>
              <w:rPr>
                <w:sz w:val="23"/>
                <w:szCs w:val="23"/>
              </w:rPr>
            </w:pPr>
          </w:p>
        </w:tc>
      </w:tr>
      <w:tr w:rsidR="00D748AC"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3"/>
              </w:numPr>
              <w:spacing w:after="0" w:line="240" w:lineRule="auto"/>
              <w:ind w:left="432"/>
              <w:rPr>
                <w:rFonts w:ascii="Times New Roman" w:hAnsi="Times New Roman"/>
                <w:sz w:val="23"/>
                <w:szCs w:val="23"/>
              </w:rPr>
            </w:pPr>
            <w:r w:rsidRPr="007C55B0">
              <w:rPr>
                <w:rFonts w:ascii="Times New Roman" w:hAnsi="Times New Roman"/>
                <w:sz w:val="23"/>
                <w:szCs w:val="23"/>
              </w:rPr>
              <w:t>Pertanian dan Perkebunan</w:t>
            </w:r>
          </w:p>
        </w:tc>
        <w:tc>
          <w:tcPr>
            <w:tcW w:w="1980" w:type="dxa"/>
          </w:tcPr>
          <w:p w:rsidR="00D748AC" w:rsidRPr="007C55B0" w:rsidRDefault="00D748AC" w:rsidP="007C55B0">
            <w:pPr>
              <w:rPr>
                <w:sz w:val="23"/>
                <w:szCs w:val="23"/>
              </w:rPr>
            </w:pPr>
            <w:r w:rsidRPr="007C55B0">
              <w:rPr>
                <w:sz w:val="23"/>
                <w:szCs w:val="23"/>
              </w:rPr>
              <w:t>Padi gunung, sawit dan karet.</w:t>
            </w:r>
          </w:p>
        </w:tc>
        <w:tc>
          <w:tcPr>
            <w:tcW w:w="2366" w:type="dxa"/>
          </w:tcPr>
          <w:p w:rsidR="00D748AC" w:rsidRPr="007C55B0" w:rsidRDefault="00D748AC" w:rsidP="007C55B0">
            <w:pPr>
              <w:rPr>
                <w:sz w:val="23"/>
                <w:szCs w:val="23"/>
              </w:rPr>
            </w:pPr>
            <w:r w:rsidRPr="007C55B0">
              <w:rPr>
                <w:sz w:val="23"/>
                <w:szCs w:val="23"/>
              </w:rPr>
              <w:t>Padi sawah, Kopi, Kelapa, Pisang.</w:t>
            </w:r>
          </w:p>
        </w:tc>
      </w:tr>
      <w:tr w:rsidR="00D748AC"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3"/>
              </w:numPr>
              <w:spacing w:after="0" w:line="240" w:lineRule="auto"/>
              <w:ind w:left="432"/>
              <w:rPr>
                <w:rFonts w:ascii="Times New Roman" w:hAnsi="Times New Roman"/>
                <w:sz w:val="23"/>
                <w:szCs w:val="23"/>
              </w:rPr>
            </w:pPr>
            <w:r w:rsidRPr="007C55B0">
              <w:rPr>
                <w:rFonts w:ascii="Times New Roman" w:hAnsi="Times New Roman"/>
                <w:sz w:val="23"/>
                <w:szCs w:val="23"/>
              </w:rPr>
              <w:t xml:space="preserve">Peternakan </w:t>
            </w:r>
          </w:p>
        </w:tc>
        <w:tc>
          <w:tcPr>
            <w:tcW w:w="1980" w:type="dxa"/>
          </w:tcPr>
          <w:p w:rsidR="00D748AC" w:rsidRPr="007C55B0" w:rsidRDefault="00D748AC" w:rsidP="007C55B0">
            <w:pPr>
              <w:rPr>
                <w:sz w:val="23"/>
                <w:szCs w:val="23"/>
              </w:rPr>
            </w:pPr>
            <w:r w:rsidRPr="007C55B0">
              <w:rPr>
                <w:sz w:val="23"/>
                <w:szCs w:val="23"/>
              </w:rPr>
              <w:t>Babi, Ayam kampung.</w:t>
            </w:r>
          </w:p>
        </w:tc>
        <w:tc>
          <w:tcPr>
            <w:tcW w:w="2366" w:type="dxa"/>
          </w:tcPr>
          <w:p w:rsidR="00D748AC" w:rsidRPr="007C55B0" w:rsidRDefault="00D748AC" w:rsidP="007C55B0">
            <w:pPr>
              <w:rPr>
                <w:sz w:val="23"/>
                <w:szCs w:val="23"/>
              </w:rPr>
            </w:pPr>
            <w:r w:rsidRPr="007C55B0">
              <w:rPr>
                <w:sz w:val="23"/>
                <w:szCs w:val="23"/>
              </w:rPr>
              <w:t>Sapi, Kambing, Ayam, Unggas.</w:t>
            </w:r>
          </w:p>
        </w:tc>
      </w:tr>
      <w:tr w:rsidR="00D748AC"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3"/>
              </w:numPr>
              <w:spacing w:after="0" w:line="240" w:lineRule="auto"/>
              <w:ind w:left="432"/>
              <w:rPr>
                <w:rFonts w:ascii="Times New Roman" w:hAnsi="Times New Roman"/>
                <w:sz w:val="23"/>
                <w:szCs w:val="23"/>
              </w:rPr>
            </w:pPr>
            <w:r w:rsidRPr="007C55B0">
              <w:rPr>
                <w:rFonts w:ascii="Times New Roman" w:hAnsi="Times New Roman"/>
                <w:sz w:val="23"/>
                <w:szCs w:val="23"/>
              </w:rPr>
              <w:t>Embung Desa</w:t>
            </w:r>
          </w:p>
        </w:tc>
        <w:tc>
          <w:tcPr>
            <w:tcW w:w="1980" w:type="dxa"/>
          </w:tcPr>
          <w:p w:rsidR="00D748AC" w:rsidRPr="007C55B0" w:rsidRDefault="00D748AC" w:rsidP="007C55B0">
            <w:pPr>
              <w:rPr>
                <w:sz w:val="23"/>
                <w:szCs w:val="23"/>
              </w:rPr>
            </w:pPr>
            <w:r w:rsidRPr="007C55B0">
              <w:rPr>
                <w:sz w:val="23"/>
                <w:szCs w:val="23"/>
              </w:rPr>
              <w:t>Tidak ada</w:t>
            </w:r>
          </w:p>
        </w:tc>
        <w:tc>
          <w:tcPr>
            <w:tcW w:w="2366" w:type="dxa"/>
          </w:tcPr>
          <w:p w:rsidR="00D748AC" w:rsidRPr="007C55B0" w:rsidRDefault="00D748AC" w:rsidP="007C55B0">
            <w:pPr>
              <w:rPr>
                <w:sz w:val="23"/>
                <w:szCs w:val="23"/>
              </w:rPr>
            </w:pPr>
            <w:r w:rsidRPr="007C55B0">
              <w:rPr>
                <w:sz w:val="23"/>
                <w:szCs w:val="23"/>
              </w:rPr>
              <w:t>Tidak ada</w:t>
            </w:r>
          </w:p>
        </w:tc>
      </w:tr>
      <w:tr w:rsidR="00D748AC"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3"/>
              </w:numPr>
              <w:spacing w:after="0" w:line="240" w:lineRule="auto"/>
              <w:ind w:left="432"/>
              <w:rPr>
                <w:rFonts w:ascii="Times New Roman" w:hAnsi="Times New Roman"/>
                <w:sz w:val="23"/>
                <w:szCs w:val="23"/>
              </w:rPr>
            </w:pPr>
            <w:r w:rsidRPr="007C55B0">
              <w:rPr>
                <w:rFonts w:ascii="Times New Roman" w:hAnsi="Times New Roman"/>
                <w:sz w:val="23"/>
                <w:szCs w:val="23"/>
              </w:rPr>
              <w:t>Hutan Desa</w:t>
            </w:r>
          </w:p>
        </w:tc>
        <w:tc>
          <w:tcPr>
            <w:tcW w:w="1980" w:type="dxa"/>
          </w:tcPr>
          <w:p w:rsidR="00D748AC" w:rsidRPr="007C55B0" w:rsidRDefault="00D748AC" w:rsidP="007C55B0">
            <w:pPr>
              <w:rPr>
                <w:sz w:val="23"/>
                <w:szCs w:val="23"/>
              </w:rPr>
            </w:pPr>
            <w:r w:rsidRPr="007C55B0">
              <w:rPr>
                <w:sz w:val="23"/>
                <w:szCs w:val="23"/>
              </w:rPr>
              <w:t>Tidak ada</w:t>
            </w:r>
          </w:p>
        </w:tc>
        <w:tc>
          <w:tcPr>
            <w:tcW w:w="2366" w:type="dxa"/>
          </w:tcPr>
          <w:p w:rsidR="00D748AC" w:rsidRPr="007C55B0" w:rsidRDefault="00D748AC" w:rsidP="007C55B0">
            <w:pPr>
              <w:rPr>
                <w:sz w:val="23"/>
                <w:szCs w:val="23"/>
              </w:rPr>
            </w:pPr>
            <w:r w:rsidRPr="007C55B0">
              <w:rPr>
                <w:sz w:val="23"/>
                <w:szCs w:val="23"/>
              </w:rPr>
              <w:t>Tidak ada</w:t>
            </w:r>
          </w:p>
        </w:tc>
      </w:tr>
      <w:tr w:rsidR="00D748AC"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3"/>
              </w:numPr>
              <w:spacing w:after="0" w:line="240" w:lineRule="auto"/>
              <w:ind w:left="432"/>
              <w:rPr>
                <w:rFonts w:ascii="Times New Roman" w:hAnsi="Times New Roman"/>
                <w:sz w:val="23"/>
                <w:szCs w:val="23"/>
              </w:rPr>
            </w:pPr>
            <w:r w:rsidRPr="007C55B0">
              <w:rPr>
                <w:rFonts w:ascii="Times New Roman" w:hAnsi="Times New Roman"/>
                <w:sz w:val="23"/>
                <w:szCs w:val="23"/>
              </w:rPr>
              <w:t>Sumberdaya Air</w:t>
            </w:r>
          </w:p>
        </w:tc>
        <w:tc>
          <w:tcPr>
            <w:tcW w:w="1980" w:type="dxa"/>
          </w:tcPr>
          <w:p w:rsidR="00D748AC" w:rsidRPr="007C55B0" w:rsidRDefault="00D748AC" w:rsidP="007C55B0">
            <w:pPr>
              <w:rPr>
                <w:sz w:val="23"/>
                <w:szCs w:val="23"/>
              </w:rPr>
            </w:pPr>
            <w:r w:rsidRPr="007C55B0">
              <w:rPr>
                <w:sz w:val="23"/>
                <w:szCs w:val="23"/>
              </w:rPr>
              <w:t>Aliran Sungai, dan Sumber mata air pegunungan</w:t>
            </w:r>
          </w:p>
        </w:tc>
        <w:tc>
          <w:tcPr>
            <w:tcW w:w="2366" w:type="dxa"/>
          </w:tcPr>
          <w:p w:rsidR="00D748AC" w:rsidRPr="007C55B0" w:rsidRDefault="00D748AC" w:rsidP="007C55B0">
            <w:pPr>
              <w:rPr>
                <w:sz w:val="23"/>
                <w:szCs w:val="23"/>
              </w:rPr>
            </w:pPr>
            <w:r w:rsidRPr="007C55B0">
              <w:rPr>
                <w:sz w:val="23"/>
                <w:szCs w:val="23"/>
              </w:rPr>
              <w:t>Aliran Sungai, Sumur/Bor, PDAM.</w:t>
            </w:r>
          </w:p>
        </w:tc>
      </w:tr>
      <w:tr w:rsidR="00D748AC" w:rsidRPr="007C55B0" w:rsidTr="00D748AC">
        <w:tc>
          <w:tcPr>
            <w:tcW w:w="540" w:type="dxa"/>
            <w:vMerge w:val="restart"/>
          </w:tcPr>
          <w:p w:rsidR="00D748AC" w:rsidRPr="007C55B0" w:rsidRDefault="00D748AC" w:rsidP="007C55B0">
            <w:pPr>
              <w:pStyle w:val="ListParagraph"/>
              <w:numPr>
                <w:ilvl w:val="1"/>
                <w:numId w:val="32"/>
              </w:numPr>
              <w:spacing w:after="0" w:line="240" w:lineRule="auto"/>
              <w:rPr>
                <w:rFonts w:ascii="Times New Roman" w:hAnsi="Times New Roman"/>
                <w:sz w:val="23"/>
                <w:szCs w:val="23"/>
              </w:rPr>
            </w:pPr>
          </w:p>
        </w:tc>
        <w:tc>
          <w:tcPr>
            <w:tcW w:w="990" w:type="dxa"/>
            <w:vMerge w:val="restart"/>
          </w:tcPr>
          <w:p w:rsidR="00D748AC" w:rsidRPr="007C55B0" w:rsidRDefault="00D748AC" w:rsidP="007C55B0">
            <w:pPr>
              <w:rPr>
                <w:sz w:val="23"/>
                <w:szCs w:val="23"/>
              </w:rPr>
            </w:pPr>
            <w:r w:rsidRPr="007C55B0">
              <w:rPr>
                <w:sz w:val="23"/>
                <w:szCs w:val="23"/>
              </w:rPr>
              <w:t>Potensi Non Fisik</w:t>
            </w:r>
          </w:p>
        </w:tc>
        <w:tc>
          <w:tcPr>
            <w:tcW w:w="1710" w:type="dxa"/>
          </w:tcPr>
          <w:p w:rsidR="00D748AC" w:rsidRPr="007C55B0" w:rsidRDefault="00D748AC" w:rsidP="007C55B0">
            <w:pPr>
              <w:rPr>
                <w:sz w:val="23"/>
                <w:szCs w:val="23"/>
              </w:rPr>
            </w:pPr>
            <w:r w:rsidRPr="007C55B0">
              <w:rPr>
                <w:sz w:val="23"/>
                <w:szCs w:val="23"/>
              </w:rPr>
              <w:t>Sumberdaya Manusia</w:t>
            </w:r>
          </w:p>
        </w:tc>
        <w:tc>
          <w:tcPr>
            <w:tcW w:w="1980" w:type="dxa"/>
          </w:tcPr>
          <w:p w:rsidR="00D748AC" w:rsidRPr="007C55B0" w:rsidRDefault="00D748AC" w:rsidP="007C55B0">
            <w:pPr>
              <w:rPr>
                <w:sz w:val="23"/>
                <w:szCs w:val="23"/>
              </w:rPr>
            </w:pPr>
          </w:p>
        </w:tc>
        <w:tc>
          <w:tcPr>
            <w:tcW w:w="2366" w:type="dxa"/>
          </w:tcPr>
          <w:p w:rsidR="00D748AC" w:rsidRPr="007C55B0" w:rsidRDefault="00D748AC" w:rsidP="007C55B0">
            <w:pPr>
              <w:rPr>
                <w:sz w:val="23"/>
                <w:szCs w:val="23"/>
              </w:rPr>
            </w:pP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Aparatur Desa</w:t>
            </w:r>
          </w:p>
        </w:tc>
        <w:tc>
          <w:tcPr>
            <w:tcW w:w="1980" w:type="dxa"/>
          </w:tcPr>
          <w:p w:rsidR="00D748AC" w:rsidRPr="007C55B0" w:rsidRDefault="00D748AC" w:rsidP="007C55B0">
            <w:pPr>
              <w:rPr>
                <w:sz w:val="23"/>
                <w:szCs w:val="23"/>
              </w:rPr>
            </w:pPr>
            <w:r w:rsidRPr="007C55B0">
              <w:rPr>
                <w:sz w:val="23"/>
                <w:szCs w:val="23"/>
              </w:rPr>
              <w:t>Pola Minimal, Tidak adanya Kaur Trantib.</w:t>
            </w:r>
          </w:p>
        </w:tc>
        <w:tc>
          <w:tcPr>
            <w:tcW w:w="2366" w:type="dxa"/>
          </w:tcPr>
          <w:p w:rsidR="00D748AC" w:rsidRPr="007C55B0" w:rsidRDefault="00D748AC" w:rsidP="007C55B0">
            <w:pPr>
              <w:rPr>
                <w:sz w:val="23"/>
                <w:szCs w:val="23"/>
              </w:rPr>
            </w:pPr>
            <w:r w:rsidRPr="007C55B0">
              <w:rPr>
                <w:sz w:val="23"/>
                <w:szCs w:val="23"/>
              </w:rPr>
              <w:t>Pola Maksimal, Adanya Kaur Trantib.</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CC5157">
            <w:pPr>
              <w:pStyle w:val="ListParagraph"/>
              <w:numPr>
                <w:ilvl w:val="0"/>
                <w:numId w:val="34"/>
              </w:numPr>
              <w:spacing w:after="0" w:line="240" w:lineRule="auto"/>
              <w:ind w:left="347" w:hanging="284"/>
              <w:rPr>
                <w:rFonts w:ascii="Times New Roman" w:hAnsi="Times New Roman"/>
                <w:sz w:val="23"/>
                <w:szCs w:val="23"/>
              </w:rPr>
            </w:pPr>
            <w:r w:rsidRPr="007C55B0">
              <w:rPr>
                <w:rFonts w:ascii="Times New Roman" w:hAnsi="Times New Roman"/>
                <w:sz w:val="23"/>
                <w:szCs w:val="23"/>
              </w:rPr>
              <w:t>Lembaga Masyarakat Desa</w:t>
            </w:r>
          </w:p>
        </w:tc>
        <w:tc>
          <w:tcPr>
            <w:tcW w:w="1980" w:type="dxa"/>
          </w:tcPr>
          <w:p w:rsidR="00D748AC" w:rsidRPr="007C55B0" w:rsidRDefault="00D748AC" w:rsidP="007C55B0">
            <w:pPr>
              <w:rPr>
                <w:sz w:val="23"/>
                <w:szCs w:val="23"/>
              </w:rPr>
            </w:pPr>
            <w:r w:rsidRPr="007C55B0">
              <w:rPr>
                <w:sz w:val="23"/>
                <w:szCs w:val="23"/>
              </w:rPr>
              <w:t>Belum Ada BUMDes.</w:t>
            </w:r>
          </w:p>
        </w:tc>
        <w:tc>
          <w:tcPr>
            <w:tcW w:w="2366" w:type="dxa"/>
          </w:tcPr>
          <w:p w:rsidR="00D748AC" w:rsidRPr="007C55B0" w:rsidRDefault="00D748AC" w:rsidP="007C55B0">
            <w:pPr>
              <w:rPr>
                <w:sz w:val="23"/>
                <w:szCs w:val="23"/>
              </w:rPr>
            </w:pPr>
            <w:r w:rsidRPr="007C55B0">
              <w:rPr>
                <w:sz w:val="23"/>
                <w:szCs w:val="23"/>
              </w:rPr>
              <w:t>Sudah Ada BUMDes.</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 xml:space="preserve">Budaya </w:t>
            </w:r>
          </w:p>
        </w:tc>
        <w:tc>
          <w:tcPr>
            <w:tcW w:w="1980" w:type="dxa"/>
          </w:tcPr>
          <w:p w:rsidR="00D748AC" w:rsidRPr="007C55B0" w:rsidRDefault="00D748AC" w:rsidP="007C55B0">
            <w:pPr>
              <w:rPr>
                <w:sz w:val="23"/>
                <w:szCs w:val="23"/>
              </w:rPr>
            </w:pPr>
            <w:r w:rsidRPr="007C55B0">
              <w:rPr>
                <w:sz w:val="23"/>
                <w:szCs w:val="23"/>
              </w:rPr>
              <w:t>Dayak Kenyah</w:t>
            </w:r>
          </w:p>
        </w:tc>
        <w:tc>
          <w:tcPr>
            <w:tcW w:w="2366" w:type="dxa"/>
          </w:tcPr>
          <w:p w:rsidR="00D748AC" w:rsidRPr="007C55B0" w:rsidRDefault="00D748AC" w:rsidP="007C55B0">
            <w:pPr>
              <w:rPr>
                <w:sz w:val="23"/>
                <w:szCs w:val="23"/>
              </w:rPr>
            </w:pPr>
            <w:r w:rsidRPr="007C55B0">
              <w:rPr>
                <w:sz w:val="23"/>
                <w:szCs w:val="23"/>
              </w:rPr>
              <w:t>Jawa</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 xml:space="preserve">Pendidikan </w:t>
            </w:r>
          </w:p>
        </w:tc>
        <w:tc>
          <w:tcPr>
            <w:tcW w:w="1980" w:type="dxa"/>
          </w:tcPr>
          <w:p w:rsidR="00D748AC" w:rsidRPr="007C55B0" w:rsidRDefault="00D748AC" w:rsidP="007C55B0">
            <w:pPr>
              <w:rPr>
                <w:sz w:val="23"/>
                <w:szCs w:val="23"/>
              </w:rPr>
            </w:pPr>
            <w:r w:rsidRPr="007C55B0">
              <w:rPr>
                <w:sz w:val="23"/>
                <w:szCs w:val="23"/>
              </w:rPr>
              <w:t>Cukup Baik</w:t>
            </w:r>
          </w:p>
        </w:tc>
        <w:tc>
          <w:tcPr>
            <w:tcW w:w="2366" w:type="dxa"/>
          </w:tcPr>
          <w:p w:rsidR="00D748AC" w:rsidRPr="007C55B0" w:rsidRDefault="00D748AC" w:rsidP="007C55B0">
            <w:pPr>
              <w:rPr>
                <w:sz w:val="23"/>
                <w:szCs w:val="23"/>
              </w:rPr>
            </w:pPr>
            <w:r w:rsidRPr="007C55B0">
              <w:rPr>
                <w:sz w:val="23"/>
                <w:szCs w:val="23"/>
              </w:rPr>
              <w:t>Baik</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Pasar Desa</w:t>
            </w:r>
          </w:p>
        </w:tc>
        <w:tc>
          <w:tcPr>
            <w:tcW w:w="1980" w:type="dxa"/>
          </w:tcPr>
          <w:p w:rsidR="00D748AC" w:rsidRPr="007C55B0" w:rsidRDefault="00D748AC" w:rsidP="007C55B0">
            <w:pPr>
              <w:rPr>
                <w:sz w:val="23"/>
                <w:szCs w:val="23"/>
              </w:rPr>
            </w:pPr>
            <w:r w:rsidRPr="007C55B0">
              <w:rPr>
                <w:sz w:val="23"/>
                <w:szCs w:val="23"/>
              </w:rPr>
              <w:t>Tidak Ada</w:t>
            </w:r>
          </w:p>
        </w:tc>
        <w:tc>
          <w:tcPr>
            <w:tcW w:w="2366" w:type="dxa"/>
          </w:tcPr>
          <w:p w:rsidR="00D748AC" w:rsidRPr="007C55B0" w:rsidRDefault="00D748AC" w:rsidP="007C55B0">
            <w:pPr>
              <w:rPr>
                <w:sz w:val="23"/>
                <w:szCs w:val="23"/>
              </w:rPr>
            </w:pPr>
            <w:r w:rsidRPr="007C55B0">
              <w:rPr>
                <w:sz w:val="23"/>
                <w:szCs w:val="23"/>
              </w:rPr>
              <w:t>Ada</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Asset Desa</w:t>
            </w:r>
          </w:p>
        </w:tc>
        <w:tc>
          <w:tcPr>
            <w:tcW w:w="1980" w:type="dxa"/>
          </w:tcPr>
          <w:p w:rsidR="00D748AC" w:rsidRPr="007C55B0" w:rsidRDefault="00D748AC" w:rsidP="007C55B0">
            <w:pPr>
              <w:rPr>
                <w:sz w:val="23"/>
                <w:szCs w:val="23"/>
              </w:rPr>
            </w:pPr>
            <w:r w:rsidRPr="007C55B0">
              <w:rPr>
                <w:sz w:val="23"/>
                <w:szCs w:val="23"/>
              </w:rPr>
              <w:t>Ada</w:t>
            </w:r>
          </w:p>
        </w:tc>
        <w:tc>
          <w:tcPr>
            <w:tcW w:w="2366" w:type="dxa"/>
          </w:tcPr>
          <w:p w:rsidR="00D748AC" w:rsidRPr="007C55B0" w:rsidRDefault="00D748AC" w:rsidP="007C55B0">
            <w:pPr>
              <w:rPr>
                <w:sz w:val="23"/>
                <w:szCs w:val="23"/>
              </w:rPr>
            </w:pPr>
            <w:r w:rsidRPr="007C55B0">
              <w:rPr>
                <w:sz w:val="23"/>
                <w:szCs w:val="23"/>
              </w:rPr>
              <w:t xml:space="preserve">Ada </w:t>
            </w:r>
          </w:p>
        </w:tc>
      </w:tr>
      <w:tr w:rsidR="00D748AC"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710" w:type="dxa"/>
          </w:tcPr>
          <w:p w:rsidR="00D748AC" w:rsidRPr="007C55B0" w:rsidRDefault="00D748AC" w:rsidP="007C55B0">
            <w:pPr>
              <w:pStyle w:val="ListParagraph"/>
              <w:numPr>
                <w:ilvl w:val="0"/>
                <w:numId w:val="34"/>
              </w:numPr>
              <w:spacing w:after="0" w:line="240" w:lineRule="auto"/>
              <w:ind w:left="432"/>
              <w:rPr>
                <w:rFonts w:ascii="Times New Roman" w:hAnsi="Times New Roman"/>
                <w:sz w:val="23"/>
                <w:szCs w:val="23"/>
              </w:rPr>
            </w:pPr>
            <w:r w:rsidRPr="007C55B0">
              <w:rPr>
                <w:rFonts w:ascii="Times New Roman" w:hAnsi="Times New Roman"/>
                <w:sz w:val="23"/>
                <w:szCs w:val="23"/>
              </w:rPr>
              <w:t>Keuangan Desa</w:t>
            </w:r>
          </w:p>
        </w:tc>
        <w:tc>
          <w:tcPr>
            <w:tcW w:w="1980" w:type="dxa"/>
          </w:tcPr>
          <w:p w:rsidR="00D748AC" w:rsidRPr="007C55B0" w:rsidRDefault="00D748AC" w:rsidP="007C55B0">
            <w:pPr>
              <w:rPr>
                <w:sz w:val="23"/>
                <w:szCs w:val="23"/>
              </w:rPr>
            </w:pPr>
            <w:r w:rsidRPr="007C55B0">
              <w:rPr>
                <w:sz w:val="23"/>
                <w:szCs w:val="23"/>
              </w:rPr>
              <w:t>ADD, Dana Forum, CSR</w:t>
            </w:r>
          </w:p>
        </w:tc>
        <w:tc>
          <w:tcPr>
            <w:tcW w:w="2366" w:type="dxa"/>
          </w:tcPr>
          <w:p w:rsidR="00D748AC" w:rsidRPr="007C55B0" w:rsidRDefault="00D748AC" w:rsidP="007C55B0">
            <w:pPr>
              <w:rPr>
                <w:sz w:val="23"/>
                <w:szCs w:val="23"/>
              </w:rPr>
            </w:pPr>
            <w:r w:rsidRPr="007C55B0">
              <w:rPr>
                <w:sz w:val="23"/>
                <w:szCs w:val="23"/>
              </w:rPr>
              <w:t>ADD, CSR.</w:t>
            </w:r>
          </w:p>
        </w:tc>
      </w:tr>
    </w:tbl>
    <w:p w:rsidR="00C068C3" w:rsidRDefault="00C068C3" w:rsidP="00CC5157">
      <w:pPr>
        <w:ind w:left="90" w:firstLine="477"/>
        <w:jc w:val="both"/>
        <w:rPr>
          <w:sz w:val="23"/>
          <w:szCs w:val="23"/>
        </w:rPr>
      </w:pPr>
    </w:p>
    <w:p w:rsidR="00D748AC" w:rsidRDefault="00D748AC" w:rsidP="00CC5157">
      <w:pPr>
        <w:ind w:left="90" w:firstLine="477"/>
        <w:jc w:val="both"/>
        <w:rPr>
          <w:sz w:val="23"/>
          <w:szCs w:val="23"/>
        </w:rPr>
      </w:pPr>
      <w:r w:rsidRPr="007C55B0">
        <w:rPr>
          <w:sz w:val="23"/>
          <w:szCs w:val="23"/>
        </w:rPr>
        <w:t>Tabel di atas menjelaskan bahwa kedua desa, Desa Lung Anai dan Desa Bukit Pariaman memiliki potensi fisik/non fisik.Masing-masing potensi tersebut terdapat keunggulan dan kelemahannya.Desa Lung Anai unggul dalam potensi sumberdaya manusia dibidang kebudayaan namun lemah dalam potensi sumberdaya alam seperti bidang pertanian dan peternakan.Sementara Desa Bukit Pariaman unggul pada potensi sumberdaya alamnya seperti bidang pertanian dan peternakan namun lemah pada potensi sumberdaya manusia seperti bidang kebudayaan.Hal ini dipengaruhi oleh tingkat pola serta kebiasaan kehidupan masyarakat di kedua Desa tersebut.</w:t>
      </w:r>
    </w:p>
    <w:p w:rsidR="00C068C3" w:rsidRPr="007C55B0" w:rsidRDefault="00C068C3" w:rsidP="00CC5157">
      <w:pPr>
        <w:ind w:left="90" w:firstLine="477"/>
        <w:jc w:val="both"/>
        <w:rPr>
          <w:sz w:val="23"/>
          <w:szCs w:val="23"/>
        </w:rPr>
      </w:pPr>
    </w:p>
    <w:p w:rsidR="00D748AC" w:rsidRPr="007C55B0" w:rsidRDefault="00D748AC" w:rsidP="007C55B0">
      <w:pPr>
        <w:ind w:left="90" w:firstLine="630"/>
        <w:jc w:val="center"/>
        <w:rPr>
          <w:sz w:val="23"/>
          <w:szCs w:val="23"/>
        </w:rPr>
      </w:pPr>
      <w:proofErr w:type="gramStart"/>
      <w:r w:rsidRPr="007C55B0">
        <w:rPr>
          <w:sz w:val="23"/>
          <w:szCs w:val="23"/>
        </w:rPr>
        <w:t>Tabel  2</w:t>
      </w:r>
      <w:proofErr w:type="gramEnd"/>
      <w:r w:rsidRPr="007C55B0">
        <w:rPr>
          <w:sz w:val="23"/>
          <w:szCs w:val="23"/>
        </w:rPr>
        <w:t>:</w:t>
      </w:r>
    </w:p>
    <w:p w:rsidR="00D748AC" w:rsidRPr="007C55B0" w:rsidRDefault="00D748AC" w:rsidP="007C55B0">
      <w:pPr>
        <w:ind w:left="90" w:firstLine="630"/>
        <w:jc w:val="center"/>
        <w:rPr>
          <w:sz w:val="23"/>
          <w:szCs w:val="23"/>
        </w:rPr>
      </w:pPr>
      <w:proofErr w:type="gramStart"/>
      <w:r w:rsidRPr="007C55B0">
        <w:rPr>
          <w:sz w:val="23"/>
          <w:szCs w:val="23"/>
        </w:rPr>
        <w:t>Perbandingan Pemanfaatan Potensi Desa (Fisik/Non Fisik) Desa Lung Anai dengan Desa Bukit Pariaman.</w:t>
      </w:r>
      <w:proofErr w:type="gramEnd"/>
    </w:p>
    <w:tbl>
      <w:tblPr>
        <w:tblStyle w:val="TableGrid"/>
        <w:tblW w:w="7650" w:type="dxa"/>
        <w:tblInd w:w="234" w:type="dxa"/>
        <w:tblLayout w:type="fixed"/>
        <w:tblLook w:val="04A0"/>
      </w:tblPr>
      <w:tblGrid>
        <w:gridCol w:w="540"/>
        <w:gridCol w:w="990"/>
        <w:gridCol w:w="1980"/>
        <w:gridCol w:w="1890"/>
        <w:gridCol w:w="2250"/>
      </w:tblGrid>
      <w:tr w:rsidR="00D748AC" w:rsidRPr="007C55B0" w:rsidTr="00D748AC">
        <w:tc>
          <w:tcPr>
            <w:tcW w:w="540" w:type="dxa"/>
            <w:vMerge w:val="restart"/>
            <w:tcBorders>
              <w:right w:val="single" w:sz="4" w:space="0" w:color="auto"/>
            </w:tcBorders>
          </w:tcPr>
          <w:p w:rsidR="00D748AC" w:rsidRPr="007C55B0" w:rsidRDefault="00D748AC" w:rsidP="007C55B0">
            <w:pPr>
              <w:jc w:val="center"/>
              <w:rPr>
                <w:sz w:val="23"/>
                <w:szCs w:val="23"/>
              </w:rPr>
            </w:pPr>
            <w:r w:rsidRPr="007C55B0">
              <w:rPr>
                <w:sz w:val="23"/>
                <w:szCs w:val="23"/>
              </w:rPr>
              <w:t>No</w:t>
            </w:r>
          </w:p>
        </w:tc>
        <w:tc>
          <w:tcPr>
            <w:tcW w:w="990" w:type="dxa"/>
            <w:vMerge w:val="restart"/>
            <w:tcBorders>
              <w:left w:val="single" w:sz="4" w:space="0" w:color="auto"/>
            </w:tcBorders>
          </w:tcPr>
          <w:p w:rsidR="00D748AC" w:rsidRPr="007C55B0" w:rsidRDefault="00D748AC" w:rsidP="007C55B0">
            <w:pPr>
              <w:jc w:val="center"/>
              <w:rPr>
                <w:sz w:val="23"/>
                <w:szCs w:val="23"/>
              </w:rPr>
            </w:pPr>
            <w:r w:rsidRPr="007C55B0">
              <w:rPr>
                <w:sz w:val="23"/>
                <w:szCs w:val="23"/>
              </w:rPr>
              <w:t>Uraian</w:t>
            </w:r>
          </w:p>
        </w:tc>
        <w:tc>
          <w:tcPr>
            <w:tcW w:w="1980" w:type="dxa"/>
            <w:vMerge w:val="restart"/>
          </w:tcPr>
          <w:p w:rsidR="00D748AC" w:rsidRPr="007C55B0" w:rsidRDefault="00D748AC" w:rsidP="007C55B0">
            <w:pPr>
              <w:jc w:val="center"/>
              <w:rPr>
                <w:sz w:val="23"/>
                <w:szCs w:val="23"/>
              </w:rPr>
            </w:pPr>
            <w:r w:rsidRPr="007C55B0">
              <w:rPr>
                <w:sz w:val="23"/>
                <w:szCs w:val="23"/>
              </w:rPr>
              <w:t>Potensi</w:t>
            </w:r>
          </w:p>
        </w:tc>
        <w:tc>
          <w:tcPr>
            <w:tcW w:w="4140" w:type="dxa"/>
            <w:gridSpan w:val="2"/>
          </w:tcPr>
          <w:p w:rsidR="00D748AC" w:rsidRPr="007C55B0" w:rsidRDefault="00D748AC" w:rsidP="007C55B0">
            <w:pPr>
              <w:jc w:val="center"/>
              <w:rPr>
                <w:sz w:val="23"/>
                <w:szCs w:val="23"/>
              </w:rPr>
            </w:pPr>
            <w:r w:rsidRPr="007C55B0">
              <w:rPr>
                <w:sz w:val="23"/>
                <w:szCs w:val="23"/>
              </w:rPr>
              <w:t>Desa</w:t>
            </w:r>
          </w:p>
        </w:tc>
      </w:tr>
      <w:tr w:rsidR="00E1511E" w:rsidRPr="007C55B0" w:rsidTr="00D748AC">
        <w:trPr>
          <w:trHeight w:val="287"/>
        </w:trPr>
        <w:tc>
          <w:tcPr>
            <w:tcW w:w="540" w:type="dxa"/>
            <w:vMerge/>
            <w:tcBorders>
              <w:right w:val="single" w:sz="4" w:space="0" w:color="auto"/>
            </w:tcBorders>
          </w:tcPr>
          <w:p w:rsidR="00D748AC" w:rsidRPr="007C55B0" w:rsidRDefault="00D748AC" w:rsidP="007C55B0">
            <w:pPr>
              <w:jc w:val="center"/>
              <w:rPr>
                <w:sz w:val="23"/>
                <w:szCs w:val="23"/>
              </w:rPr>
            </w:pPr>
          </w:p>
        </w:tc>
        <w:tc>
          <w:tcPr>
            <w:tcW w:w="990" w:type="dxa"/>
            <w:vMerge/>
            <w:tcBorders>
              <w:left w:val="single" w:sz="4" w:space="0" w:color="auto"/>
            </w:tcBorders>
          </w:tcPr>
          <w:p w:rsidR="00D748AC" w:rsidRPr="007C55B0" w:rsidRDefault="00D748AC" w:rsidP="007C55B0">
            <w:pPr>
              <w:jc w:val="center"/>
              <w:rPr>
                <w:sz w:val="23"/>
                <w:szCs w:val="23"/>
              </w:rPr>
            </w:pPr>
          </w:p>
        </w:tc>
        <w:tc>
          <w:tcPr>
            <w:tcW w:w="1980" w:type="dxa"/>
            <w:vMerge/>
          </w:tcPr>
          <w:p w:rsidR="00D748AC" w:rsidRPr="007C55B0" w:rsidRDefault="00D748AC" w:rsidP="007C55B0">
            <w:pPr>
              <w:jc w:val="center"/>
              <w:rPr>
                <w:sz w:val="23"/>
                <w:szCs w:val="23"/>
              </w:rPr>
            </w:pPr>
          </w:p>
        </w:tc>
        <w:tc>
          <w:tcPr>
            <w:tcW w:w="1890" w:type="dxa"/>
          </w:tcPr>
          <w:p w:rsidR="00D748AC" w:rsidRPr="007C55B0" w:rsidRDefault="00D748AC" w:rsidP="007C55B0">
            <w:pPr>
              <w:jc w:val="center"/>
              <w:rPr>
                <w:sz w:val="23"/>
                <w:szCs w:val="23"/>
              </w:rPr>
            </w:pPr>
            <w:r w:rsidRPr="007C55B0">
              <w:rPr>
                <w:sz w:val="23"/>
                <w:szCs w:val="23"/>
              </w:rPr>
              <w:t>Lung Anai</w:t>
            </w:r>
          </w:p>
        </w:tc>
        <w:tc>
          <w:tcPr>
            <w:tcW w:w="2250" w:type="dxa"/>
          </w:tcPr>
          <w:p w:rsidR="00D748AC" w:rsidRPr="007C55B0" w:rsidRDefault="00D748AC" w:rsidP="007C55B0">
            <w:pPr>
              <w:jc w:val="center"/>
              <w:rPr>
                <w:sz w:val="23"/>
                <w:szCs w:val="23"/>
              </w:rPr>
            </w:pPr>
            <w:r w:rsidRPr="007C55B0">
              <w:rPr>
                <w:sz w:val="23"/>
                <w:szCs w:val="23"/>
              </w:rPr>
              <w:t>Bukit Pariaman</w:t>
            </w:r>
          </w:p>
        </w:tc>
      </w:tr>
      <w:tr w:rsidR="00E1511E" w:rsidRPr="007C55B0" w:rsidTr="00D748AC">
        <w:tc>
          <w:tcPr>
            <w:tcW w:w="540" w:type="dxa"/>
            <w:vMerge w:val="restart"/>
            <w:tcBorders>
              <w:right w:val="single" w:sz="4" w:space="0" w:color="auto"/>
            </w:tcBorders>
          </w:tcPr>
          <w:p w:rsidR="00D748AC" w:rsidRPr="007C55B0" w:rsidRDefault="00D748AC" w:rsidP="007C55B0">
            <w:pPr>
              <w:pStyle w:val="ListParagraph"/>
              <w:numPr>
                <w:ilvl w:val="1"/>
                <w:numId w:val="35"/>
              </w:numPr>
              <w:tabs>
                <w:tab w:val="clear" w:pos="540"/>
              </w:tabs>
              <w:spacing w:after="0" w:line="240" w:lineRule="auto"/>
              <w:ind w:left="360"/>
              <w:rPr>
                <w:rFonts w:ascii="Times New Roman" w:hAnsi="Times New Roman"/>
                <w:sz w:val="23"/>
                <w:szCs w:val="23"/>
              </w:rPr>
            </w:pPr>
          </w:p>
        </w:tc>
        <w:tc>
          <w:tcPr>
            <w:tcW w:w="990" w:type="dxa"/>
            <w:vMerge w:val="restart"/>
            <w:tcBorders>
              <w:left w:val="single" w:sz="4" w:space="0" w:color="auto"/>
            </w:tcBorders>
          </w:tcPr>
          <w:p w:rsidR="00D748AC" w:rsidRPr="007C55B0" w:rsidRDefault="00D748AC" w:rsidP="007C55B0">
            <w:pPr>
              <w:jc w:val="center"/>
              <w:rPr>
                <w:sz w:val="23"/>
                <w:szCs w:val="23"/>
              </w:rPr>
            </w:pPr>
            <w:r w:rsidRPr="007C55B0">
              <w:rPr>
                <w:sz w:val="23"/>
                <w:szCs w:val="23"/>
              </w:rPr>
              <w:t>Potensi Fisik</w:t>
            </w:r>
          </w:p>
        </w:tc>
        <w:tc>
          <w:tcPr>
            <w:tcW w:w="1980" w:type="dxa"/>
          </w:tcPr>
          <w:p w:rsidR="00D748AC" w:rsidRPr="007C55B0" w:rsidRDefault="00D748AC" w:rsidP="007C55B0">
            <w:pPr>
              <w:jc w:val="center"/>
              <w:rPr>
                <w:sz w:val="23"/>
                <w:szCs w:val="23"/>
              </w:rPr>
            </w:pPr>
            <w:r w:rsidRPr="007C55B0">
              <w:rPr>
                <w:sz w:val="23"/>
                <w:szCs w:val="23"/>
              </w:rPr>
              <w:t>Sumberdaya Alam</w:t>
            </w:r>
          </w:p>
        </w:tc>
        <w:tc>
          <w:tcPr>
            <w:tcW w:w="1890" w:type="dxa"/>
          </w:tcPr>
          <w:p w:rsidR="00D748AC" w:rsidRPr="007C55B0" w:rsidRDefault="00D748AC" w:rsidP="007C55B0">
            <w:pPr>
              <w:jc w:val="center"/>
              <w:rPr>
                <w:sz w:val="23"/>
                <w:szCs w:val="23"/>
              </w:rPr>
            </w:pPr>
          </w:p>
        </w:tc>
        <w:tc>
          <w:tcPr>
            <w:tcW w:w="2250" w:type="dxa"/>
          </w:tcPr>
          <w:p w:rsidR="00D748AC" w:rsidRPr="007C55B0" w:rsidRDefault="00D748AC" w:rsidP="007C55B0">
            <w:pPr>
              <w:jc w:val="center"/>
              <w:rPr>
                <w:sz w:val="23"/>
                <w:szCs w:val="23"/>
              </w:rPr>
            </w:pPr>
          </w:p>
        </w:tc>
      </w:tr>
      <w:tr w:rsidR="00E1511E"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6"/>
              </w:numPr>
              <w:spacing w:after="0" w:line="240" w:lineRule="auto"/>
              <w:ind w:left="432"/>
              <w:rPr>
                <w:rFonts w:ascii="Times New Roman" w:hAnsi="Times New Roman"/>
                <w:sz w:val="23"/>
                <w:szCs w:val="23"/>
              </w:rPr>
            </w:pPr>
            <w:r w:rsidRPr="007C55B0">
              <w:rPr>
                <w:rFonts w:ascii="Times New Roman" w:hAnsi="Times New Roman"/>
                <w:sz w:val="23"/>
                <w:szCs w:val="23"/>
              </w:rPr>
              <w:t>Pertanian dan Perkebunan</w:t>
            </w:r>
          </w:p>
        </w:tc>
        <w:tc>
          <w:tcPr>
            <w:tcW w:w="1890" w:type="dxa"/>
          </w:tcPr>
          <w:p w:rsidR="00D748AC" w:rsidRPr="007C55B0" w:rsidRDefault="00D748AC" w:rsidP="007C55B0">
            <w:pPr>
              <w:pStyle w:val="ListParagraph"/>
              <w:numPr>
                <w:ilvl w:val="0"/>
                <w:numId w:val="38"/>
              </w:numPr>
              <w:spacing w:after="0" w:line="240" w:lineRule="auto"/>
              <w:ind w:left="289" w:hanging="270"/>
              <w:rPr>
                <w:rFonts w:ascii="Times New Roman" w:hAnsi="Times New Roman"/>
                <w:sz w:val="23"/>
                <w:szCs w:val="23"/>
              </w:rPr>
            </w:pPr>
            <w:r w:rsidRPr="007C55B0">
              <w:rPr>
                <w:rFonts w:ascii="Times New Roman" w:hAnsi="Times New Roman"/>
                <w:sz w:val="23"/>
                <w:szCs w:val="23"/>
              </w:rPr>
              <w:t xml:space="preserve">Sistem Rotasi (berpindah) dengan pola alamiah nya. </w:t>
            </w:r>
          </w:p>
          <w:p w:rsidR="00D748AC" w:rsidRPr="007C55B0" w:rsidRDefault="00D748AC" w:rsidP="007C55B0">
            <w:pPr>
              <w:pStyle w:val="ListParagraph"/>
              <w:numPr>
                <w:ilvl w:val="0"/>
                <w:numId w:val="38"/>
              </w:numPr>
              <w:spacing w:after="0" w:line="240" w:lineRule="auto"/>
              <w:ind w:left="289" w:hanging="270"/>
              <w:rPr>
                <w:rFonts w:ascii="Times New Roman" w:hAnsi="Times New Roman"/>
                <w:sz w:val="23"/>
                <w:szCs w:val="23"/>
              </w:rPr>
            </w:pPr>
            <w:r w:rsidRPr="007C55B0">
              <w:rPr>
                <w:rFonts w:ascii="Times New Roman" w:hAnsi="Times New Roman"/>
                <w:sz w:val="23"/>
                <w:szCs w:val="23"/>
              </w:rPr>
              <w:t>Biaya yang di perlukan tidak banyak (mahal).</w:t>
            </w:r>
          </w:p>
          <w:p w:rsidR="00D748AC" w:rsidRPr="007C55B0" w:rsidRDefault="00D748AC" w:rsidP="007C55B0">
            <w:pPr>
              <w:pStyle w:val="ListParagraph"/>
              <w:numPr>
                <w:ilvl w:val="0"/>
                <w:numId w:val="38"/>
              </w:numPr>
              <w:spacing w:after="0" w:line="240" w:lineRule="auto"/>
              <w:ind w:left="289" w:hanging="270"/>
              <w:rPr>
                <w:rFonts w:ascii="Times New Roman" w:hAnsi="Times New Roman"/>
                <w:sz w:val="23"/>
                <w:szCs w:val="23"/>
              </w:rPr>
            </w:pPr>
            <w:r w:rsidRPr="007C55B0">
              <w:rPr>
                <w:rFonts w:ascii="Times New Roman" w:hAnsi="Times New Roman"/>
                <w:sz w:val="23"/>
                <w:szCs w:val="23"/>
              </w:rPr>
              <w:t>Hasil yang di dapat sedikit sekitar 100 kaleng dalam satu kali dengan rentang waktu satu kali musim tanam dalam satu tahun.</w:t>
            </w:r>
          </w:p>
        </w:tc>
        <w:tc>
          <w:tcPr>
            <w:tcW w:w="2250" w:type="dxa"/>
          </w:tcPr>
          <w:p w:rsidR="00D748AC" w:rsidRPr="007C55B0" w:rsidRDefault="00D748AC" w:rsidP="007C55B0">
            <w:pPr>
              <w:pStyle w:val="ListParagraph"/>
              <w:numPr>
                <w:ilvl w:val="0"/>
                <w:numId w:val="39"/>
              </w:numPr>
              <w:spacing w:after="0" w:line="240" w:lineRule="auto"/>
              <w:ind w:left="252" w:hanging="180"/>
              <w:rPr>
                <w:rFonts w:ascii="Times New Roman" w:hAnsi="Times New Roman"/>
                <w:sz w:val="23"/>
                <w:szCs w:val="23"/>
              </w:rPr>
            </w:pPr>
            <w:r w:rsidRPr="007C55B0">
              <w:rPr>
                <w:rFonts w:ascii="Times New Roman" w:hAnsi="Times New Roman"/>
                <w:sz w:val="23"/>
                <w:szCs w:val="23"/>
              </w:rPr>
              <w:t xml:space="preserve">Sistem menetap, dengan pola tanam jajar legowo dipengaruhi banyak bahan kimia. </w:t>
            </w:r>
          </w:p>
          <w:p w:rsidR="00D748AC" w:rsidRPr="007C55B0" w:rsidRDefault="00D748AC" w:rsidP="007C55B0">
            <w:pPr>
              <w:pStyle w:val="ListParagraph"/>
              <w:numPr>
                <w:ilvl w:val="0"/>
                <w:numId w:val="39"/>
              </w:numPr>
              <w:spacing w:after="0" w:line="240" w:lineRule="auto"/>
              <w:ind w:left="252" w:hanging="180"/>
              <w:rPr>
                <w:rFonts w:ascii="Times New Roman" w:hAnsi="Times New Roman"/>
                <w:sz w:val="23"/>
                <w:szCs w:val="23"/>
              </w:rPr>
            </w:pPr>
            <w:r w:rsidRPr="007C55B0">
              <w:rPr>
                <w:rFonts w:ascii="Times New Roman" w:hAnsi="Times New Roman"/>
                <w:sz w:val="23"/>
                <w:szCs w:val="23"/>
              </w:rPr>
              <w:t>Biaya yang di butuhkan sangat mahal.</w:t>
            </w:r>
          </w:p>
          <w:p w:rsidR="00D748AC" w:rsidRPr="007C55B0" w:rsidRDefault="00D748AC" w:rsidP="007C55B0">
            <w:pPr>
              <w:pStyle w:val="ListParagraph"/>
              <w:numPr>
                <w:ilvl w:val="0"/>
                <w:numId w:val="39"/>
              </w:numPr>
              <w:spacing w:after="0" w:line="240" w:lineRule="auto"/>
              <w:ind w:left="252" w:hanging="180"/>
              <w:rPr>
                <w:rFonts w:ascii="Times New Roman" w:hAnsi="Times New Roman"/>
                <w:sz w:val="23"/>
                <w:szCs w:val="23"/>
              </w:rPr>
            </w:pPr>
            <w:r w:rsidRPr="007C55B0">
              <w:rPr>
                <w:rFonts w:ascii="Times New Roman" w:hAnsi="Times New Roman"/>
                <w:sz w:val="23"/>
                <w:szCs w:val="23"/>
              </w:rPr>
              <w:t>Hasil yang diperoleh berlimpah, sekitar 5 ton padi dalam satu kali musim tanam dengan rentang waktu 2-3 kali tanam dalam satu tahun.</w:t>
            </w:r>
          </w:p>
        </w:tc>
      </w:tr>
      <w:tr w:rsidR="00E1511E"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6"/>
              </w:numPr>
              <w:spacing w:after="0" w:line="240" w:lineRule="auto"/>
              <w:ind w:left="432"/>
              <w:rPr>
                <w:rFonts w:ascii="Times New Roman" w:hAnsi="Times New Roman"/>
                <w:sz w:val="23"/>
                <w:szCs w:val="23"/>
              </w:rPr>
            </w:pPr>
            <w:r w:rsidRPr="007C55B0">
              <w:rPr>
                <w:rFonts w:ascii="Times New Roman" w:hAnsi="Times New Roman"/>
                <w:sz w:val="23"/>
                <w:szCs w:val="23"/>
              </w:rPr>
              <w:t xml:space="preserve">Peternakan </w:t>
            </w:r>
          </w:p>
        </w:tc>
        <w:tc>
          <w:tcPr>
            <w:tcW w:w="1890" w:type="dxa"/>
          </w:tcPr>
          <w:p w:rsidR="00D748AC" w:rsidRPr="007C55B0" w:rsidRDefault="00D748AC" w:rsidP="007C55B0">
            <w:pPr>
              <w:rPr>
                <w:sz w:val="23"/>
                <w:szCs w:val="23"/>
              </w:rPr>
            </w:pPr>
            <w:r w:rsidRPr="007C55B0">
              <w:rPr>
                <w:sz w:val="23"/>
                <w:szCs w:val="23"/>
              </w:rPr>
              <w:t xml:space="preserve">Hanya 2 jenis </w:t>
            </w:r>
            <w:r w:rsidRPr="007C55B0">
              <w:rPr>
                <w:sz w:val="23"/>
                <w:szCs w:val="23"/>
              </w:rPr>
              <w:lastRenderedPageBreak/>
              <w:t>hewan ternak yang dibudidaya. Sehingga hanya sebagai kegiatan sampingan saja. Masyarakat belum memiliki keahlian dalam beternak hewan sehingga belum optimal.</w:t>
            </w:r>
          </w:p>
        </w:tc>
        <w:tc>
          <w:tcPr>
            <w:tcW w:w="2250" w:type="dxa"/>
          </w:tcPr>
          <w:p w:rsidR="00D748AC" w:rsidRPr="007C55B0" w:rsidRDefault="00D748AC" w:rsidP="007C55B0">
            <w:pPr>
              <w:rPr>
                <w:sz w:val="23"/>
                <w:szCs w:val="23"/>
              </w:rPr>
            </w:pPr>
            <w:r w:rsidRPr="007C55B0">
              <w:rPr>
                <w:sz w:val="23"/>
                <w:szCs w:val="23"/>
              </w:rPr>
              <w:lastRenderedPageBreak/>
              <w:t xml:space="preserve">Banyak jenis hewan </w:t>
            </w:r>
            <w:r w:rsidRPr="007C55B0">
              <w:rPr>
                <w:sz w:val="23"/>
                <w:szCs w:val="23"/>
              </w:rPr>
              <w:lastRenderedPageBreak/>
              <w:t>yang dibudidayakan namun masih belum optimal.</w:t>
            </w:r>
          </w:p>
        </w:tc>
      </w:tr>
      <w:tr w:rsidR="00E1511E"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6"/>
              </w:numPr>
              <w:spacing w:after="0" w:line="240" w:lineRule="auto"/>
              <w:ind w:left="432"/>
              <w:rPr>
                <w:rFonts w:ascii="Times New Roman" w:hAnsi="Times New Roman"/>
                <w:sz w:val="23"/>
                <w:szCs w:val="23"/>
              </w:rPr>
            </w:pPr>
            <w:r w:rsidRPr="007C55B0">
              <w:rPr>
                <w:rFonts w:ascii="Times New Roman" w:hAnsi="Times New Roman"/>
                <w:sz w:val="23"/>
                <w:szCs w:val="23"/>
              </w:rPr>
              <w:t>Embung Desa</w:t>
            </w:r>
          </w:p>
        </w:tc>
        <w:tc>
          <w:tcPr>
            <w:tcW w:w="1890" w:type="dxa"/>
          </w:tcPr>
          <w:p w:rsidR="00D748AC" w:rsidRPr="007C55B0" w:rsidRDefault="00D748AC" w:rsidP="007C55B0">
            <w:pPr>
              <w:rPr>
                <w:sz w:val="23"/>
                <w:szCs w:val="23"/>
              </w:rPr>
            </w:pPr>
            <w:r w:rsidRPr="007C55B0">
              <w:rPr>
                <w:sz w:val="23"/>
                <w:szCs w:val="23"/>
              </w:rPr>
              <w:t>Tidak ada program perencanaan.</w:t>
            </w:r>
          </w:p>
        </w:tc>
        <w:tc>
          <w:tcPr>
            <w:tcW w:w="2250" w:type="dxa"/>
          </w:tcPr>
          <w:p w:rsidR="00D748AC" w:rsidRPr="007C55B0" w:rsidRDefault="00D748AC" w:rsidP="007C55B0">
            <w:pPr>
              <w:rPr>
                <w:sz w:val="23"/>
                <w:szCs w:val="23"/>
              </w:rPr>
            </w:pPr>
            <w:r w:rsidRPr="007C55B0">
              <w:rPr>
                <w:sz w:val="23"/>
                <w:szCs w:val="23"/>
              </w:rPr>
              <w:t>Sudah ada program, namun belum terlaksana.</w:t>
            </w:r>
          </w:p>
        </w:tc>
      </w:tr>
      <w:tr w:rsidR="00E1511E" w:rsidRPr="007C55B0" w:rsidTr="00D748AC">
        <w:tc>
          <w:tcPr>
            <w:tcW w:w="540" w:type="dxa"/>
            <w:vMerge/>
            <w:tcBorders>
              <w:right w:val="single" w:sz="4" w:space="0" w:color="auto"/>
            </w:tcBorders>
          </w:tcPr>
          <w:p w:rsidR="00D748AC" w:rsidRPr="007C55B0" w:rsidRDefault="00D748AC" w:rsidP="007C55B0">
            <w:pPr>
              <w:rPr>
                <w:sz w:val="23"/>
                <w:szCs w:val="23"/>
              </w:rPr>
            </w:pPr>
          </w:p>
        </w:tc>
        <w:tc>
          <w:tcPr>
            <w:tcW w:w="990" w:type="dxa"/>
            <w:vMerge/>
            <w:tcBorders>
              <w:left w:val="single" w:sz="4" w:space="0" w:color="auto"/>
            </w:tcBorders>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6"/>
              </w:numPr>
              <w:spacing w:after="0" w:line="240" w:lineRule="auto"/>
              <w:ind w:left="432"/>
              <w:rPr>
                <w:rFonts w:ascii="Times New Roman" w:hAnsi="Times New Roman"/>
                <w:sz w:val="23"/>
                <w:szCs w:val="23"/>
              </w:rPr>
            </w:pPr>
            <w:r w:rsidRPr="007C55B0">
              <w:rPr>
                <w:rFonts w:ascii="Times New Roman" w:hAnsi="Times New Roman"/>
                <w:sz w:val="23"/>
                <w:szCs w:val="23"/>
              </w:rPr>
              <w:t>Hutan Desa</w:t>
            </w:r>
          </w:p>
        </w:tc>
        <w:tc>
          <w:tcPr>
            <w:tcW w:w="1890" w:type="dxa"/>
          </w:tcPr>
          <w:p w:rsidR="00D748AC" w:rsidRPr="007C55B0" w:rsidRDefault="00D748AC" w:rsidP="007C55B0">
            <w:pPr>
              <w:rPr>
                <w:sz w:val="23"/>
                <w:szCs w:val="23"/>
              </w:rPr>
            </w:pPr>
            <w:r w:rsidRPr="007C55B0">
              <w:rPr>
                <w:sz w:val="23"/>
                <w:szCs w:val="23"/>
              </w:rPr>
              <w:t>Tidak ada</w:t>
            </w:r>
          </w:p>
        </w:tc>
        <w:tc>
          <w:tcPr>
            <w:tcW w:w="2250" w:type="dxa"/>
          </w:tcPr>
          <w:p w:rsidR="00D748AC" w:rsidRPr="007C55B0" w:rsidRDefault="00D748AC" w:rsidP="007C55B0">
            <w:pPr>
              <w:rPr>
                <w:sz w:val="23"/>
                <w:szCs w:val="23"/>
              </w:rPr>
            </w:pPr>
            <w:r w:rsidRPr="007C55B0">
              <w:rPr>
                <w:sz w:val="23"/>
                <w:szCs w:val="23"/>
              </w:rPr>
              <w:t>Tidak ada</w:t>
            </w:r>
          </w:p>
        </w:tc>
      </w:tr>
      <w:tr w:rsidR="00E1511E" w:rsidRPr="007C55B0" w:rsidTr="00D748AC">
        <w:tc>
          <w:tcPr>
            <w:tcW w:w="540" w:type="dxa"/>
            <w:vMerge/>
            <w:tcBorders>
              <w:bottom w:val="single" w:sz="4" w:space="0" w:color="000000" w:themeColor="text1"/>
              <w:right w:val="single" w:sz="4" w:space="0" w:color="auto"/>
            </w:tcBorders>
          </w:tcPr>
          <w:p w:rsidR="00D748AC" w:rsidRPr="007C55B0" w:rsidRDefault="00D748AC" w:rsidP="007C55B0">
            <w:pPr>
              <w:rPr>
                <w:sz w:val="23"/>
                <w:szCs w:val="23"/>
              </w:rPr>
            </w:pPr>
          </w:p>
        </w:tc>
        <w:tc>
          <w:tcPr>
            <w:tcW w:w="990" w:type="dxa"/>
            <w:vMerge/>
            <w:tcBorders>
              <w:left w:val="single" w:sz="4" w:space="0" w:color="auto"/>
              <w:bottom w:val="single" w:sz="4" w:space="0" w:color="000000" w:themeColor="text1"/>
            </w:tcBorders>
          </w:tcPr>
          <w:p w:rsidR="00D748AC" w:rsidRPr="007C55B0" w:rsidRDefault="00D748AC" w:rsidP="007C55B0">
            <w:pPr>
              <w:rPr>
                <w:sz w:val="23"/>
                <w:szCs w:val="23"/>
              </w:rPr>
            </w:pPr>
          </w:p>
        </w:tc>
        <w:tc>
          <w:tcPr>
            <w:tcW w:w="1980" w:type="dxa"/>
            <w:tcBorders>
              <w:bottom w:val="single" w:sz="4" w:space="0" w:color="000000" w:themeColor="text1"/>
            </w:tcBorders>
          </w:tcPr>
          <w:p w:rsidR="00D748AC" w:rsidRPr="007C55B0" w:rsidRDefault="00D748AC" w:rsidP="007C55B0">
            <w:pPr>
              <w:pStyle w:val="ListParagraph"/>
              <w:numPr>
                <w:ilvl w:val="0"/>
                <w:numId w:val="36"/>
              </w:numPr>
              <w:spacing w:after="0" w:line="240" w:lineRule="auto"/>
              <w:ind w:left="432"/>
              <w:rPr>
                <w:rFonts w:ascii="Times New Roman" w:hAnsi="Times New Roman"/>
                <w:sz w:val="23"/>
                <w:szCs w:val="23"/>
              </w:rPr>
            </w:pPr>
            <w:r w:rsidRPr="007C55B0">
              <w:rPr>
                <w:rFonts w:ascii="Times New Roman" w:hAnsi="Times New Roman"/>
                <w:sz w:val="23"/>
                <w:szCs w:val="23"/>
              </w:rPr>
              <w:t>Sumberdaya Air</w:t>
            </w:r>
          </w:p>
        </w:tc>
        <w:tc>
          <w:tcPr>
            <w:tcW w:w="1890" w:type="dxa"/>
            <w:tcBorders>
              <w:bottom w:val="single" w:sz="4" w:space="0" w:color="000000" w:themeColor="text1"/>
            </w:tcBorders>
          </w:tcPr>
          <w:p w:rsidR="00D748AC" w:rsidRPr="007C55B0" w:rsidRDefault="00D748AC" w:rsidP="007C55B0">
            <w:pPr>
              <w:rPr>
                <w:sz w:val="23"/>
                <w:szCs w:val="23"/>
              </w:rPr>
            </w:pPr>
            <w:r w:rsidRPr="007C55B0">
              <w:rPr>
                <w:sz w:val="23"/>
                <w:szCs w:val="23"/>
              </w:rPr>
              <w:t>Sumber yang berlimpah namun tidak ada BUMDes yang menangani sumberdaya air.</w:t>
            </w:r>
          </w:p>
        </w:tc>
        <w:tc>
          <w:tcPr>
            <w:tcW w:w="2250" w:type="dxa"/>
            <w:tcBorders>
              <w:bottom w:val="single" w:sz="4" w:space="0" w:color="000000" w:themeColor="text1"/>
            </w:tcBorders>
          </w:tcPr>
          <w:p w:rsidR="00D748AC" w:rsidRPr="007C55B0" w:rsidRDefault="00D748AC" w:rsidP="007C55B0">
            <w:pPr>
              <w:rPr>
                <w:sz w:val="23"/>
                <w:szCs w:val="23"/>
              </w:rPr>
            </w:pPr>
            <w:r w:rsidRPr="007C55B0">
              <w:rPr>
                <w:sz w:val="23"/>
                <w:szCs w:val="23"/>
              </w:rPr>
              <w:t>Di tangani oleh BUMDes, namun masih dalam perencanaan yang akan diatur dalam Perdes.</w:t>
            </w:r>
          </w:p>
        </w:tc>
      </w:tr>
      <w:tr w:rsidR="00E1511E" w:rsidRPr="007C55B0" w:rsidTr="00D748AC">
        <w:tc>
          <w:tcPr>
            <w:tcW w:w="540" w:type="dxa"/>
            <w:vMerge w:val="restart"/>
          </w:tcPr>
          <w:p w:rsidR="00D748AC" w:rsidRPr="007C55B0" w:rsidRDefault="00D748AC" w:rsidP="007C55B0">
            <w:pPr>
              <w:pStyle w:val="ListParagraph"/>
              <w:numPr>
                <w:ilvl w:val="1"/>
                <w:numId w:val="36"/>
              </w:numPr>
              <w:spacing w:after="0" w:line="240" w:lineRule="auto"/>
              <w:rPr>
                <w:rFonts w:ascii="Times New Roman" w:hAnsi="Times New Roman"/>
                <w:sz w:val="23"/>
                <w:szCs w:val="23"/>
              </w:rPr>
            </w:pPr>
          </w:p>
          <w:p w:rsidR="00D748AC" w:rsidRPr="007C55B0" w:rsidRDefault="00D748AC" w:rsidP="007C55B0">
            <w:pPr>
              <w:pStyle w:val="ListParagraph"/>
              <w:numPr>
                <w:ilvl w:val="1"/>
                <w:numId w:val="35"/>
              </w:numPr>
              <w:tabs>
                <w:tab w:val="clear" w:pos="540"/>
                <w:tab w:val="left" w:pos="136"/>
                <w:tab w:val="left" w:pos="180"/>
                <w:tab w:val="num" w:pos="720"/>
              </w:tabs>
              <w:spacing w:after="0" w:line="240" w:lineRule="auto"/>
              <w:ind w:left="360"/>
              <w:rPr>
                <w:rFonts w:ascii="Times New Roman" w:hAnsi="Times New Roman"/>
                <w:sz w:val="23"/>
                <w:szCs w:val="23"/>
              </w:rPr>
            </w:pPr>
          </w:p>
        </w:tc>
        <w:tc>
          <w:tcPr>
            <w:tcW w:w="990" w:type="dxa"/>
            <w:vMerge w:val="restart"/>
          </w:tcPr>
          <w:p w:rsidR="00D748AC" w:rsidRPr="007C55B0" w:rsidRDefault="00D748AC" w:rsidP="007C55B0">
            <w:pPr>
              <w:rPr>
                <w:sz w:val="23"/>
                <w:szCs w:val="23"/>
              </w:rPr>
            </w:pPr>
            <w:r w:rsidRPr="007C55B0">
              <w:rPr>
                <w:sz w:val="23"/>
                <w:szCs w:val="23"/>
              </w:rPr>
              <w:t>Potensi Non Fisik</w:t>
            </w:r>
          </w:p>
        </w:tc>
        <w:tc>
          <w:tcPr>
            <w:tcW w:w="1980" w:type="dxa"/>
          </w:tcPr>
          <w:p w:rsidR="00D748AC" w:rsidRPr="007C55B0" w:rsidRDefault="00D748AC" w:rsidP="007C55B0">
            <w:pPr>
              <w:rPr>
                <w:sz w:val="23"/>
                <w:szCs w:val="23"/>
              </w:rPr>
            </w:pPr>
            <w:r w:rsidRPr="007C55B0">
              <w:rPr>
                <w:sz w:val="23"/>
                <w:szCs w:val="23"/>
              </w:rPr>
              <w:t>Sumberdaya Manusia</w:t>
            </w:r>
          </w:p>
        </w:tc>
        <w:tc>
          <w:tcPr>
            <w:tcW w:w="1890" w:type="dxa"/>
          </w:tcPr>
          <w:p w:rsidR="00D748AC" w:rsidRPr="007C55B0" w:rsidRDefault="00D748AC" w:rsidP="007C55B0">
            <w:pPr>
              <w:rPr>
                <w:sz w:val="23"/>
                <w:szCs w:val="23"/>
              </w:rPr>
            </w:pPr>
          </w:p>
        </w:tc>
        <w:tc>
          <w:tcPr>
            <w:tcW w:w="2250" w:type="dxa"/>
          </w:tcPr>
          <w:p w:rsidR="00D748AC" w:rsidRPr="007C55B0" w:rsidRDefault="00D748AC" w:rsidP="007C55B0">
            <w:pPr>
              <w:rPr>
                <w:sz w:val="23"/>
                <w:szCs w:val="23"/>
              </w:rPr>
            </w:pP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Aparatur Desa</w:t>
            </w:r>
          </w:p>
        </w:tc>
        <w:tc>
          <w:tcPr>
            <w:tcW w:w="1890" w:type="dxa"/>
          </w:tcPr>
          <w:p w:rsidR="00D748AC" w:rsidRPr="007C55B0" w:rsidRDefault="00D748AC" w:rsidP="007C55B0">
            <w:pPr>
              <w:rPr>
                <w:sz w:val="23"/>
                <w:szCs w:val="23"/>
              </w:rPr>
            </w:pPr>
            <w:r w:rsidRPr="007C55B0">
              <w:rPr>
                <w:sz w:val="23"/>
                <w:szCs w:val="23"/>
              </w:rPr>
              <w:t>Belum optimal dan maksimal.</w:t>
            </w:r>
          </w:p>
        </w:tc>
        <w:tc>
          <w:tcPr>
            <w:tcW w:w="2250" w:type="dxa"/>
          </w:tcPr>
          <w:p w:rsidR="00D748AC" w:rsidRPr="007C55B0" w:rsidRDefault="00D748AC" w:rsidP="007C55B0">
            <w:pPr>
              <w:rPr>
                <w:sz w:val="23"/>
                <w:szCs w:val="23"/>
              </w:rPr>
            </w:pPr>
            <w:r w:rsidRPr="007C55B0">
              <w:rPr>
                <w:sz w:val="23"/>
                <w:szCs w:val="23"/>
              </w:rPr>
              <w:t>Belum Optimal dan maksimal</w:t>
            </w: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Lembaga Masyarakat Desa</w:t>
            </w:r>
          </w:p>
        </w:tc>
        <w:tc>
          <w:tcPr>
            <w:tcW w:w="1890" w:type="dxa"/>
          </w:tcPr>
          <w:p w:rsidR="00D748AC" w:rsidRPr="007C55B0" w:rsidRDefault="00D748AC" w:rsidP="007C55B0">
            <w:pPr>
              <w:rPr>
                <w:sz w:val="23"/>
                <w:szCs w:val="23"/>
              </w:rPr>
            </w:pPr>
            <w:r w:rsidRPr="007C55B0">
              <w:rPr>
                <w:sz w:val="23"/>
                <w:szCs w:val="23"/>
              </w:rPr>
              <w:t>Bersifat Insedental, Sporadis dan variatif</w:t>
            </w:r>
          </w:p>
        </w:tc>
        <w:tc>
          <w:tcPr>
            <w:tcW w:w="2250" w:type="dxa"/>
          </w:tcPr>
          <w:p w:rsidR="00D748AC" w:rsidRPr="007C55B0" w:rsidRDefault="00D748AC" w:rsidP="007C55B0">
            <w:pPr>
              <w:rPr>
                <w:sz w:val="23"/>
                <w:szCs w:val="23"/>
              </w:rPr>
            </w:pPr>
            <w:r w:rsidRPr="007C55B0">
              <w:rPr>
                <w:sz w:val="23"/>
                <w:szCs w:val="23"/>
              </w:rPr>
              <w:t xml:space="preserve">Bersifat Insedental, Sporadis, dan variatif. </w:t>
            </w:r>
          </w:p>
        </w:tc>
      </w:tr>
      <w:tr w:rsidR="00E1511E" w:rsidRPr="007C55B0" w:rsidTr="00D748AC">
        <w:trPr>
          <w:trHeight w:val="147"/>
        </w:trPr>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 xml:space="preserve">Budaya </w:t>
            </w:r>
          </w:p>
        </w:tc>
        <w:tc>
          <w:tcPr>
            <w:tcW w:w="1890" w:type="dxa"/>
          </w:tcPr>
          <w:p w:rsidR="00D748AC" w:rsidRPr="007C55B0" w:rsidRDefault="00D748AC" w:rsidP="007C55B0">
            <w:pPr>
              <w:rPr>
                <w:sz w:val="23"/>
                <w:szCs w:val="23"/>
              </w:rPr>
            </w:pPr>
            <w:r w:rsidRPr="007C55B0">
              <w:rPr>
                <w:sz w:val="23"/>
                <w:szCs w:val="23"/>
              </w:rPr>
              <w:t>Sangat Baik.</w:t>
            </w:r>
          </w:p>
        </w:tc>
        <w:tc>
          <w:tcPr>
            <w:tcW w:w="2250" w:type="dxa"/>
          </w:tcPr>
          <w:p w:rsidR="00D748AC" w:rsidRPr="007C55B0" w:rsidRDefault="00D748AC" w:rsidP="007C55B0">
            <w:pPr>
              <w:rPr>
                <w:sz w:val="23"/>
                <w:szCs w:val="23"/>
              </w:rPr>
            </w:pPr>
            <w:r w:rsidRPr="007C55B0">
              <w:rPr>
                <w:sz w:val="23"/>
                <w:szCs w:val="23"/>
              </w:rPr>
              <w:t>Kurang</w:t>
            </w: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 xml:space="preserve">Pendidikan </w:t>
            </w:r>
          </w:p>
        </w:tc>
        <w:tc>
          <w:tcPr>
            <w:tcW w:w="1890" w:type="dxa"/>
          </w:tcPr>
          <w:p w:rsidR="00D748AC" w:rsidRPr="007C55B0" w:rsidRDefault="00D748AC" w:rsidP="007C55B0">
            <w:pPr>
              <w:rPr>
                <w:sz w:val="23"/>
                <w:szCs w:val="23"/>
              </w:rPr>
            </w:pPr>
            <w:r w:rsidRPr="007C55B0">
              <w:rPr>
                <w:sz w:val="23"/>
                <w:szCs w:val="23"/>
              </w:rPr>
              <w:t>Baik</w:t>
            </w:r>
          </w:p>
        </w:tc>
        <w:tc>
          <w:tcPr>
            <w:tcW w:w="2250" w:type="dxa"/>
          </w:tcPr>
          <w:p w:rsidR="00D748AC" w:rsidRPr="007C55B0" w:rsidRDefault="00D748AC" w:rsidP="007C55B0">
            <w:pPr>
              <w:rPr>
                <w:sz w:val="23"/>
                <w:szCs w:val="23"/>
              </w:rPr>
            </w:pPr>
            <w:r w:rsidRPr="007C55B0">
              <w:rPr>
                <w:sz w:val="23"/>
                <w:szCs w:val="23"/>
              </w:rPr>
              <w:t>Baik</w:t>
            </w: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Pasar Desa</w:t>
            </w:r>
          </w:p>
        </w:tc>
        <w:tc>
          <w:tcPr>
            <w:tcW w:w="1890" w:type="dxa"/>
          </w:tcPr>
          <w:p w:rsidR="00D748AC" w:rsidRPr="007C55B0" w:rsidRDefault="00D748AC" w:rsidP="007C55B0">
            <w:pPr>
              <w:rPr>
                <w:sz w:val="23"/>
                <w:szCs w:val="23"/>
              </w:rPr>
            </w:pPr>
            <w:r w:rsidRPr="007C55B0">
              <w:rPr>
                <w:sz w:val="23"/>
                <w:szCs w:val="23"/>
              </w:rPr>
              <w:t>Tidak ada</w:t>
            </w:r>
          </w:p>
        </w:tc>
        <w:tc>
          <w:tcPr>
            <w:tcW w:w="2250" w:type="dxa"/>
          </w:tcPr>
          <w:p w:rsidR="00D748AC" w:rsidRPr="007C55B0" w:rsidRDefault="00D748AC" w:rsidP="007C55B0">
            <w:pPr>
              <w:rPr>
                <w:sz w:val="23"/>
                <w:szCs w:val="23"/>
              </w:rPr>
            </w:pPr>
            <w:r w:rsidRPr="007C55B0">
              <w:rPr>
                <w:sz w:val="23"/>
                <w:szCs w:val="23"/>
              </w:rPr>
              <w:t>Ada sebagai perdagangan</w:t>
            </w: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Asset Desa</w:t>
            </w:r>
          </w:p>
        </w:tc>
        <w:tc>
          <w:tcPr>
            <w:tcW w:w="1890" w:type="dxa"/>
          </w:tcPr>
          <w:p w:rsidR="00D748AC" w:rsidRPr="007C55B0" w:rsidRDefault="00D748AC" w:rsidP="007C55B0">
            <w:pPr>
              <w:rPr>
                <w:sz w:val="23"/>
                <w:szCs w:val="23"/>
              </w:rPr>
            </w:pPr>
            <w:r w:rsidRPr="007C55B0">
              <w:rPr>
                <w:sz w:val="23"/>
                <w:szCs w:val="23"/>
              </w:rPr>
              <w:t>Ada, namun sangat minim.</w:t>
            </w:r>
          </w:p>
        </w:tc>
        <w:tc>
          <w:tcPr>
            <w:tcW w:w="2250" w:type="dxa"/>
          </w:tcPr>
          <w:p w:rsidR="00D748AC" w:rsidRPr="007C55B0" w:rsidRDefault="00D748AC" w:rsidP="007C55B0">
            <w:pPr>
              <w:rPr>
                <w:sz w:val="23"/>
                <w:szCs w:val="23"/>
              </w:rPr>
            </w:pPr>
            <w:r w:rsidRPr="007C55B0">
              <w:rPr>
                <w:sz w:val="23"/>
                <w:szCs w:val="23"/>
              </w:rPr>
              <w:t>Berlimpah namun belum termanfaatkan secara baik.</w:t>
            </w:r>
          </w:p>
        </w:tc>
      </w:tr>
      <w:tr w:rsidR="00E1511E" w:rsidRPr="007C55B0" w:rsidTr="00D748AC">
        <w:tc>
          <w:tcPr>
            <w:tcW w:w="540" w:type="dxa"/>
            <w:vMerge/>
          </w:tcPr>
          <w:p w:rsidR="00D748AC" w:rsidRPr="007C55B0" w:rsidRDefault="00D748AC" w:rsidP="007C55B0">
            <w:pPr>
              <w:rPr>
                <w:sz w:val="23"/>
                <w:szCs w:val="23"/>
              </w:rPr>
            </w:pPr>
          </w:p>
        </w:tc>
        <w:tc>
          <w:tcPr>
            <w:tcW w:w="990" w:type="dxa"/>
            <w:vMerge/>
          </w:tcPr>
          <w:p w:rsidR="00D748AC" w:rsidRPr="007C55B0" w:rsidRDefault="00D748AC" w:rsidP="007C55B0">
            <w:pPr>
              <w:rPr>
                <w:sz w:val="23"/>
                <w:szCs w:val="23"/>
              </w:rPr>
            </w:pPr>
          </w:p>
        </w:tc>
        <w:tc>
          <w:tcPr>
            <w:tcW w:w="1980" w:type="dxa"/>
          </w:tcPr>
          <w:p w:rsidR="00D748AC" w:rsidRPr="007C55B0" w:rsidRDefault="00D748AC" w:rsidP="007C55B0">
            <w:pPr>
              <w:pStyle w:val="ListParagraph"/>
              <w:numPr>
                <w:ilvl w:val="0"/>
                <w:numId w:val="37"/>
              </w:numPr>
              <w:spacing w:after="0" w:line="240" w:lineRule="auto"/>
              <w:ind w:left="432"/>
              <w:rPr>
                <w:rFonts w:ascii="Times New Roman" w:hAnsi="Times New Roman"/>
                <w:sz w:val="23"/>
                <w:szCs w:val="23"/>
              </w:rPr>
            </w:pPr>
            <w:r w:rsidRPr="007C55B0">
              <w:rPr>
                <w:rFonts w:ascii="Times New Roman" w:hAnsi="Times New Roman"/>
                <w:sz w:val="23"/>
                <w:szCs w:val="23"/>
              </w:rPr>
              <w:t>Keuangan Desa</w:t>
            </w:r>
          </w:p>
        </w:tc>
        <w:tc>
          <w:tcPr>
            <w:tcW w:w="1890" w:type="dxa"/>
          </w:tcPr>
          <w:p w:rsidR="00D748AC" w:rsidRPr="007C55B0" w:rsidRDefault="00D748AC" w:rsidP="007C55B0">
            <w:pPr>
              <w:rPr>
                <w:sz w:val="23"/>
                <w:szCs w:val="23"/>
              </w:rPr>
            </w:pPr>
            <w:r w:rsidRPr="007C55B0">
              <w:rPr>
                <w:sz w:val="23"/>
                <w:szCs w:val="23"/>
              </w:rPr>
              <w:t>ADD: Rp.1,5 M</w:t>
            </w:r>
          </w:p>
        </w:tc>
        <w:tc>
          <w:tcPr>
            <w:tcW w:w="2250" w:type="dxa"/>
          </w:tcPr>
          <w:p w:rsidR="00D748AC" w:rsidRPr="007C55B0" w:rsidRDefault="00D748AC" w:rsidP="007C55B0">
            <w:pPr>
              <w:rPr>
                <w:sz w:val="23"/>
                <w:szCs w:val="23"/>
              </w:rPr>
            </w:pPr>
            <w:r w:rsidRPr="007C55B0">
              <w:rPr>
                <w:sz w:val="23"/>
                <w:szCs w:val="23"/>
              </w:rPr>
              <w:t>ADD: Rp.2,6 M</w:t>
            </w:r>
          </w:p>
        </w:tc>
      </w:tr>
    </w:tbl>
    <w:p w:rsidR="00C068C3" w:rsidRDefault="00C068C3" w:rsidP="00CC5157">
      <w:pPr>
        <w:ind w:firstLine="567"/>
        <w:jc w:val="both"/>
        <w:rPr>
          <w:sz w:val="23"/>
          <w:szCs w:val="23"/>
        </w:rPr>
      </w:pPr>
    </w:p>
    <w:p w:rsidR="00D31A4E" w:rsidRDefault="00D748AC" w:rsidP="00CC5157">
      <w:pPr>
        <w:ind w:firstLine="567"/>
        <w:jc w:val="both"/>
        <w:rPr>
          <w:sz w:val="23"/>
          <w:szCs w:val="23"/>
        </w:rPr>
      </w:pPr>
      <w:r w:rsidRPr="007C55B0">
        <w:rPr>
          <w:sz w:val="23"/>
          <w:szCs w:val="23"/>
        </w:rPr>
        <w:t xml:space="preserve">Tabel di atas memberikan penjelasan bahwa pemanfaatan potensi desa baik secara fisik dan non fisik di Desa Lung Anai dan Desa Bukit Pariaman memiliki karakteristik yang berbeda.Desa Lung Anai dalam pemanfaatan Sumberdaya alam yang bergerak pada pertanian dengan tidak banyak menggunakan teknologi </w:t>
      </w:r>
      <w:r w:rsidRPr="007C55B0">
        <w:rPr>
          <w:sz w:val="23"/>
          <w:szCs w:val="23"/>
        </w:rPr>
        <w:lastRenderedPageBreak/>
        <w:t xml:space="preserve">modern serta bahan kimia. Begitu pula dalam pemanfaatan sumber-sumber daya yang </w:t>
      </w:r>
      <w:proofErr w:type="gramStart"/>
      <w:r w:rsidRPr="007C55B0">
        <w:rPr>
          <w:sz w:val="23"/>
          <w:szCs w:val="23"/>
        </w:rPr>
        <w:t>lain</w:t>
      </w:r>
      <w:proofErr w:type="gramEnd"/>
      <w:r w:rsidRPr="007C55B0">
        <w:rPr>
          <w:sz w:val="23"/>
          <w:szCs w:val="23"/>
        </w:rPr>
        <w:t xml:space="preserve"> masih bersifat tradisional. Sementara untuk pemanfaatan potensi desa, di Desa Bukit Pariaman lebih bersifat moderinisasi penggunaan teknologi dibidang pertanian sudah merata dan juga di pengaruhi oleh penggunaan bahan-bahan kimia.Sementara untuk pemanfaatan potensi/sumberdaya dibidang lainnya seperti sumberdaya manusia lebih mengarah pada kegiatan perdagangan dan jasa.Untuk kebudayaan cenderung melemah dan kurang.</w:t>
      </w:r>
    </w:p>
    <w:p w:rsidR="00C068C3" w:rsidRPr="007C55B0" w:rsidRDefault="00C068C3" w:rsidP="00CC5157">
      <w:pPr>
        <w:ind w:firstLine="567"/>
        <w:jc w:val="both"/>
        <w:rPr>
          <w:sz w:val="23"/>
          <w:szCs w:val="23"/>
        </w:rPr>
      </w:pPr>
    </w:p>
    <w:p w:rsidR="00D748AC" w:rsidRPr="007C55B0" w:rsidRDefault="00D748AC" w:rsidP="007C55B0">
      <w:pPr>
        <w:ind w:firstLine="720"/>
        <w:jc w:val="center"/>
        <w:rPr>
          <w:sz w:val="23"/>
          <w:szCs w:val="23"/>
        </w:rPr>
      </w:pPr>
      <w:r w:rsidRPr="007C55B0">
        <w:rPr>
          <w:sz w:val="23"/>
          <w:szCs w:val="23"/>
        </w:rPr>
        <w:t>Tabel 3:</w:t>
      </w:r>
    </w:p>
    <w:p w:rsidR="00D748AC" w:rsidRPr="007C55B0" w:rsidRDefault="00D748AC" w:rsidP="007C55B0">
      <w:pPr>
        <w:jc w:val="center"/>
        <w:rPr>
          <w:sz w:val="23"/>
          <w:szCs w:val="23"/>
        </w:rPr>
      </w:pPr>
      <w:r w:rsidRPr="007C55B0">
        <w:rPr>
          <w:sz w:val="23"/>
          <w:szCs w:val="23"/>
        </w:rPr>
        <w:t>Perbandingan Peluang Pendayagunaan Serta Estimasi Potensi Desa (Fisik/Non Fisik) Desa Lung Anai Dengan Desa Bukit Pariaman dalam sistem pemerintahan baru/UU No.6 Tahun 2014 Tentang Desa</w:t>
      </w:r>
    </w:p>
    <w:p w:rsidR="00D748AC" w:rsidRPr="007C55B0" w:rsidRDefault="00D748AC" w:rsidP="007C55B0">
      <w:pPr>
        <w:jc w:val="center"/>
        <w:rPr>
          <w:sz w:val="23"/>
          <w:szCs w:val="23"/>
        </w:rPr>
      </w:pPr>
    </w:p>
    <w:tbl>
      <w:tblPr>
        <w:tblStyle w:val="TableGrid"/>
        <w:tblW w:w="7794" w:type="dxa"/>
        <w:tblLayout w:type="fixed"/>
        <w:tblLook w:val="04A0"/>
      </w:tblPr>
      <w:tblGrid>
        <w:gridCol w:w="468"/>
        <w:gridCol w:w="1625"/>
        <w:gridCol w:w="985"/>
        <w:gridCol w:w="1026"/>
        <w:gridCol w:w="1440"/>
        <w:gridCol w:w="2250"/>
      </w:tblGrid>
      <w:tr w:rsidR="00D748AC" w:rsidRPr="007C55B0" w:rsidTr="00CC5157">
        <w:tc>
          <w:tcPr>
            <w:tcW w:w="468" w:type="dxa"/>
            <w:vMerge w:val="restart"/>
          </w:tcPr>
          <w:p w:rsidR="00D748AC" w:rsidRPr="007C55B0" w:rsidRDefault="00D748AC" w:rsidP="007C55B0">
            <w:pPr>
              <w:jc w:val="center"/>
              <w:rPr>
                <w:sz w:val="23"/>
                <w:szCs w:val="23"/>
              </w:rPr>
            </w:pPr>
            <w:r w:rsidRPr="007C55B0">
              <w:rPr>
                <w:sz w:val="23"/>
                <w:szCs w:val="23"/>
              </w:rPr>
              <w:t>No</w:t>
            </w:r>
          </w:p>
        </w:tc>
        <w:tc>
          <w:tcPr>
            <w:tcW w:w="1625" w:type="dxa"/>
            <w:vMerge w:val="restart"/>
          </w:tcPr>
          <w:p w:rsidR="00D748AC" w:rsidRPr="007C55B0" w:rsidRDefault="00D748AC" w:rsidP="007C55B0">
            <w:pPr>
              <w:jc w:val="center"/>
              <w:rPr>
                <w:sz w:val="23"/>
                <w:szCs w:val="23"/>
              </w:rPr>
            </w:pPr>
            <w:r w:rsidRPr="007C55B0">
              <w:rPr>
                <w:sz w:val="23"/>
                <w:szCs w:val="23"/>
              </w:rPr>
              <w:t>Potensi</w:t>
            </w:r>
          </w:p>
        </w:tc>
        <w:tc>
          <w:tcPr>
            <w:tcW w:w="2011" w:type="dxa"/>
            <w:gridSpan w:val="2"/>
          </w:tcPr>
          <w:p w:rsidR="00D748AC" w:rsidRPr="007C55B0" w:rsidRDefault="00D748AC" w:rsidP="007C55B0">
            <w:pPr>
              <w:jc w:val="center"/>
              <w:rPr>
                <w:sz w:val="23"/>
                <w:szCs w:val="23"/>
              </w:rPr>
            </w:pPr>
            <w:r w:rsidRPr="007C55B0">
              <w:rPr>
                <w:sz w:val="23"/>
                <w:szCs w:val="23"/>
              </w:rPr>
              <w:t>Peluang Pendayagunaan</w:t>
            </w:r>
          </w:p>
        </w:tc>
        <w:tc>
          <w:tcPr>
            <w:tcW w:w="3690" w:type="dxa"/>
            <w:gridSpan w:val="2"/>
          </w:tcPr>
          <w:p w:rsidR="00D748AC" w:rsidRPr="007C55B0" w:rsidRDefault="00D748AC" w:rsidP="007C55B0">
            <w:pPr>
              <w:jc w:val="center"/>
              <w:rPr>
                <w:sz w:val="23"/>
                <w:szCs w:val="23"/>
              </w:rPr>
            </w:pPr>
            <w:r w:rsidRPr="007C55B0">
              <w:rPr>
                <w:sz w:val="23"/>
                <w:szCs w:val="23"/>
              </w:rPr>
              <w:t>Estimasi</w:t>
            </w:r>
          </w:p>
        </w:tc>
      </w:tr>
      <w:tr w:rsidR="00D748AC" w:rsidRPr="007C55B0" w:rsidTr="00CC5157">
        <w:trPr>
          <w:trHeight w:val="413"/>
        </w:trPr>
        <w:tc>
          <w:tcPr>
            <w:tcW w:w="468" w:type="dxa"/>
            <w:vMerge/>
          </w:tcPr>
          <w:p w:rsidR="00D748AC" w:rsidRPr="007C55B0" w:rsidRDefault="00D748AC" w:rsidP="007C55B0">
            <w:pPr>
              <w:jc w:val="center"/>
              <w:rPr>
                <w:sz w:val="23"/>
                <w:szCs w:val="23"/>
              </w:rPr>
            </w:pPr>
          </w:p>
        </w:tc>
        <w:tc>
          <w:tcPr>
            <w:tcW w:w="1625" w:type="dxa"/>
            <w:vMerge/>
          </w:tcPr>
          <w:p w:rsidR="00D748AC" w:rsidRPr="007C55B0" w:rsidRDefault="00D748AC" w:rsidP="007C55B0">
            <w:pPr>
              <w:jc w:val="center"/>
              <w:rPr>
                <w:sz w:val="23"/>
                <w:szCs w:val="23"/>
              </w:rPr>
            </w:pPr>
          </w:p>
        </w:tc>
        <w:tc>
          <w:tcPr>
            <w:tcW w:w="985" w:type="dxa"/>
          </w:tcPr>
          <w:p w:rsidR="00D748AC" w:rsidRPr="007C55B0" w:rsidRDefault="00D748AC" w:rsidP="007C55B0">
            <w:pPr>
              <w:jc w:val="center"/>
              <w:rPr>
                <w:sz w:val="23"/>
                <w:szCs w:val="23"/>
              </w:rPr>
            </w:pPr>
            <w:r w:rsidRPr="007C55B0">
              <w:rPr>
                <w:sz w:val="23"/>
                <w:szCs w:val="23"/>
              </w:rPr>
              <w:t>Lung Anai</w:t>
            </w:r>
          </w:p>
        </w:tc>
        <w:tc>
          <w:tcPr>
            <w:tcW w:w="1026" w:type="dxa"/>
          </w:tcPr>
          <w:p w:rsidR="00D748AC" w:rsidRPr="007C55B0" w:rsidRDefault="00D748AC" w:rsidP="007C55B0">
            <w:pPr>
              <w:jc w:val="center"/>
              <w:rPr>
                <w:sz w:val="23"/>
                <w:szCs w:val="23"/>
              </w:rPr>
            </w:pPr>
            <w:r w:rsidRPr="007C55B0">
              <w:rPr>
                <w:sz w:val="23"/>
                <w:szCs w:val="23"/>
              </w:rPr>
              <w:t>Bukit Pariaman</w:t>
            </w:r>
          </w:p>
        </w:tc>
        <w:tc>
          <w:tcPr>
            <w:tcW w:w="1440" w:type="dxa"/>
          </w:tcPr>
          <w:p w:rsidR="00D748AC" w:rsidRPr="007C55B0" w:rsidRDefault="00D748AC" w:rsidP="007C55B0">
            <w:pPr>
              <w:jc w:val="center"/>
              <w:rPr>
                <w:sz w:val="23"/>
                <w:szCs w:val="23"/>
              </w:rPr>
            </w:pPr>
            <w:r w:rsidRPr="007C55B0">
              <w:rPr>
                <w:sz w:val="23"/>
                <w:szCs w:val="23"/>
              </w:rPr>
              <w:t>Lung Anai</w:t>
            </w:r>
          </w:p>
        </w:tc>
        <w:tc>
          <w:tcPr>
            <w:tcW w:w="2250" w:type="dxa"/>
          </w:tcPr>
          <w:p w:rsidR="00D748AC" w:rsidRPr="007C55B0" w:rsidRDefault="00D748AC" w:rsidP="007C55B0">
            <w:pPr>
              <w:jc w:val="center"/>
              <w:rPr>
                <w:sz w:val="23"/>
                <w:szCs w:val="23"/>
              </w:rPr>
            </w:pPr>
            <w:r w:rsidRPr="007C55B0">
              <w:rPr>
                <w:sz w:val="23"/>
                <w:szCs w:val="23"/>
              </w:rPr>
              <w:t>Bukit Pariaman</w:t>
            </w:r>
          </w:p>
        </w:tc>
      </w:tr>
      <w:tr w:rsidR="00D748AC" w:rsidRPr="007C55B0" w:rsidTr="00CC5157">
        <w:trPr>
          <w:trHeight w:val="359"/>
        </w:trPr>
        <w:tc>
          <w:tcPr>
            <w:tcW w:w="468" w:type="dxa"/>
          </w:tcPr>
          <w:p w:rsidR="00D748AC" w:rsidRPr="007C55B0" w:rsidRDefault="00D748AC" w:rsidP="007C55B0">
            <w:pPr>
              <w:jc w:val="both"/>
              <w:rPr>
                <w:sz w:val="23"/>
                <w:szCs w:val="23"/>
              </w:rPr>
            </w:pPr>
            <w:r w:rsidRPr="007C55B0">
              <w:rPr>
                <w:sz w:val="23"/>
                <w:szCs w:val="23"/>
              </w:rPr>
              <w:t xml:space="preserve">1. </w:t>
            </w:r>
          </w:p>
        </w:tc>
        <w:tc>
          <w:tcPr>
            <w:tcW w:w="1625" w:type="dxa"/>
          </w:tcPr>
          <w:p w:rsidR="00D748AC" w:rsidRPr="007C55B0" w:rsidRDefault="00D748AC" w:rsidP="007C55B0">
            <w:pPr>
              <w:rPr>
                <w:sz w:val="23"/>
                <w:szCs w:val="23"/>
              </w:rPr>
            </w:pPr>
            <w:r w:rsidRPr="007C55B0">
              <w:rPr>
                <w:sz w:val="23"/>
                <w:szCs w:val="23"/>
              </w:rPr>
              <w:t>Fisik/SDA</w:t>
            </w:r>
          </w:p>
        </w:tc>
        <w:tc>
          <w:tcPr>
            <w:tcW w:w="985" w:type="dxa"/>
          </w:tcPr>
          <w:p w:rsidR="00D748AC" w:rsidRPr="007C55B0" w:rsidRDefault="00D748AC" w:rsidP="007C55B0">
            <w:pPr>
              <w:jc w:val="both"/>
              <w:rPr>
                <w:sz w:val="23"/>
                <w:szCs w:val="23"/>
              </w:rPr>
            </w:pPr>
          </w:p>
        </w:tc>
        <w:tc>
          <w:tcPr>
            <w:tcW w:w="1026" w:type="dxa"/>
          </w:tcPr>
          <w:p w:rsidR="00D748AC" w:rsidRPr="007C55B0" w:rsidRDefault="00D748AC" w:rsidP="007C55B0">
            <w:pPr>
              <w:jc w:val="both"/>
              <w:rPr>
                <w:sz w:val="23"/>
                <w:szCs w:val="23"/>
              </w:rPr>
            </w:pPr>
          </w:p>
        </w:tc>
        <w:tc>
          <w:tcPr>
            <w:tcW w:w="1440" w:type="dxa"/>
          </w:tcPr>
          <w:p w:rsidR="00D748AC" w:rsidRPr="007C55B0" w:rsidRDefault="00D748AC" w:rsidP="007C55B0">
            <w:pPr>
              <w:jc w:val="both"/>
              <w:rPr>
                <w:sz w:val="23"/>
                <w:szCs w:val="23"/>
              </w:rPr>
            </w:pPr>
          </w:p>
        </w:tc>
        <w:tc>
          <w:tcPr>
            <w:tcW w:w="2250" w:type="dxa"/>
          </w:tcPr>
          <w:p w:rsidR="00D748AC" w:rsidRPr="007C55B0" w:rsidRDefault="00D748AC" w:rsidP="007C55B0">
            <w:pPr>
              <w:jc w:val="both"/>
              <w:rPr>
                <w:sz w:val="23"/>
                <w:szCs w:val="23"/>
              </w:rPr>
            </w:pP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 xml:space="preserve">Pertanian </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Kehidupan petani biasa saja/Stagnan</w:t>
            </w:r>
          </w:p>
        </w:tc>
        <w:tc>
          <w:tcPr>
            <w:tcW w:w="2250" w:type="dxa"/>
          </w:tcPr>
          <w:p w:rsidR="00D748AC" w:rsidRPr="007C55B0" w:rsidRDefault="00D748AC" w:rsidP="007C55B0">
            <w:pPr>
              <w:rPr>
                <w:sz w:val="23"/>
                <w:szCs w:val="23"/>
              </w:rPr>
            </w:pPr>
            <w:r w:rsidRPr="007C55B0">
              <w:rPr>
                <w:sz w:val="23"/>
                <w:szCs w:val="23"/>
              </w:rPr>
              <w:t>Peningkatan penghasilan petani semakin tinggi.</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 xml:space="preserve">Perkebunan </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Peningkatan penghasilan petani kebun</w:t>
            </w:r>
          </w:p>
        </w:tc>
        <w:tc>
          <w:tcPr>
            <w:tcW w:w="2250" w:type="dxa"/>
          </w:tcPr>
          <w:p w:rsidR="00D748AC" w:rsidRPr="007C55B0" w:rsidRDefault="00D748AC" w:rsidP="007C55B0">
            <w:pPr>
              <w:rPr>
                <w:sz w:val="23"/>
                <w:szCs w:val="23"/>
              </w:rPr>
            </w:pPr>
            <w:r w:rsidRPr="007C55B0">
              <w:rPr>
                <w:sz w:val="23"/>
                <w:szCs w:val="23"/>
              </w:rPr>
              <w:t>Peningkatan penghasilan petani kebun</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Peternakan</w:t>
            </w:r>
          </w:p>
        </w:tc>
        <w:tc>
          <w:tcPr>
            <w:tcW w:w="985" w:type="dxa"/>
          </w:tcPr>
          <w:p w:rsidR="00D748AC" w:rsidRPr="007C55B0" w:rsidRDefault="00D748AC" w:rsidP="007C55B0">
            <w:pPr>
              <w:jc w:val="both"/>
              <w:rPr>
                <w:sz w:val="23"/>
                <w:szCs w:val="23"/>
              </w:rPr>
            </w:pPr>
            <w:r w:rsidRPr="007C55B0">
              <w:rPr>
                <w:sz w:val="23"/>
                <w:szCs w:val="23"/>
              </w:rPr>
              <w:t xml:space="preserve">Kecil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Kehidupan penduduk relative biasa saja.</w:t>
            </w:r>
          </w:p>
        </w:tc>
        <w:tc>
          <w:tcPr>
            <w:tcW w:w="2250" w:type="dxa"/>
          </w:tcPr>
          <w:p w:rsidR="00D748AC" w:rsidRPr="007C55B0" w:rsidRDefault="00D748AC" w:rsidP="007C55B0">
            <w:pPr>
              <w:rPr>
                <w:sz w:val="23"/>
                <w:szCs w:val="23"/>
              </w:rPr>
            </w:pPr>
            <w:r w:rsidRPr="007C55B0">
              <w:rPr>
                <w:sz w:val="23"/>
                <w:szCs w:val="23"/>
              </w:rPr>
              <w:t>Sumber tambahan penghasilan warga desa.</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Embung Desa</w:t>
            </w:r>
          </w:p>
        </w:tc>
        <w:tc>
          <w:tcPr>
            <w:tcW w:w="985" w:type="dxa"/>
          </w:tcPr>
          <w:p w:rsidR="00D748AC" w:rsidRPr="007C55B0" w:rsidRDefault="00D748AC" w:rsidP="007C55B0">
            <w:pPr>
              <w:jc w:val="both"/>
              <w:rPr>
                <w:sz w:val="23"/>
                <w:szCs w:val="23"/>
              </w:rPr>
            </w:pPr>
            <w:r w:rsidRPr="007C55B0">
              <w:rPr>
                <w:sz w:val="23"/>
                <w:szCs w:val="23"/>
              </w:rPr>
              <w:t xml:space="preserve">Tidak ada </w:t>
            </w:r>
          </w:p>
        </w:tc>
        <w:tc>
          <w:tcPr>
            <w:tcW w:w="1026" w:type="dxa"/>
          </w:tcPr>
          <w:p w:rsidR="00D748AC" w:rsidRPr="007C55B0" w:rsidRDefault="00D748AC" w:rsidP="007C55B0">
            <w:pPr>
              <w:jc w:val="both"/>
              <w:rPr>
                <w:sz w:val="23"/>
                <w:szCs w:val="23"/>
              </w:rPr>
            </w:pPr>
            <w:r w:rsidRPr="007C55B0">
              <w:rPr>
                <w:sz w:val="23"/>
                <w:szCs w:val="23"/>
              </w:rPr>
              <w:t xml:space="preserve">Sedang </w:t>
            </w:r>
          </w:p>
        </w:tc>
        <w:tc>
          <w:tcPr>
            <w:tcW w:w="1440" w:type="dxa"/>
          </w:tcPr>
          <w:p w:rsidR="00D748AC" w:rsidRPr="007C55B0" w:rsidRDefault="00D748AC" w:rsidP="007C55B0">
            <w:pPr>
              <w:rPr>
                <w:sz w:val="23"/>
                <w:szCs w:val="23"/>
              </w:rPr>
            </w:pPr>
            <w:r w:rsidRPr="007C55B0">
              <w:rPr>
                <w:sz w:val="23"/>
                <w:szCs w:val="23"/>
              </w:rPr>
              <w:t>Tidak ada</w:t>
            </w:r>
          </w:p>
        </w:tc>
        <w:tc>
          <w:tcPr>
            <w:tcW w:w="2250" w:type="dxa"/>
          </w:tcPr>
          <w:p w:rsidR="00D748AC" w:rsidRPr="007C55B0" w:rsidRDefault="00D748AC" w:rsidP="007C55B0">
            <w:pPr>
              <w:rPr>
                <w:sz w:val="23"/>
                <w:szCs w:val="23"/>
              </w:rPr>
            </w:pPr>
            <w:r w:rsidRPr="007C55B0">
              <w:rPr>
                <w:sz w:val="23"/>
                <w:szCs w:val="23"/>
              </w:rPr>
              <w:t>Persediaan air semakin bertambah.</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Hutan Desa</w:t>
            </w:r>
          </w:p>
        </w:tc>
        <w:tc>
          <w:tcPr>
            <w:tcW w:w="985" w:type="dxa"/>
          </w:tcPr>
          <w:p w:rsidR="00D748AC" w:rsidRPr="007C55B0" w:rsidRDefault="00D748AC" w:rsidP="007C55B0">
            <w:pPr>
              <w:jc w:val="both"/>
              <w:rPr>
                <w:sz w:val="23"/>
                <w:szCs w:val="23"/>
              </w:rPr>
            </w:pPr>
            <w:r w:rsidRPr="007C55B0">
              <w:rPr>
                <w:sz w:val="23"/>
                <w:szCs w:val="23"/>
              </w:rPr>
              <w:t>Tidak ada</w:t>
            </w:r>
          </w:p>
        </w:tc>
        <w:tc>
          <w:tcPr>
            <w:tcW w:w="1026" w:type="dxa"/>
          </w:tcPr>
          <w:p w:rsidR="00D748AC" w:rsidRPr="007C55B0" w:rsidRDefault="00D748AC" w:rsidP="007C55B0">
            <w:pPr>
              <w:jc w:val="both"/>
              <w:rPr>
                <w:sz w:val="23"/>
                <w:szCs w:val="23"/>
              </w:rPr>
            </w:pPr>
            <w:r w:rsidRPr="007C55B0">
              <w:rPr>
                <w:sz w:val="23"/>
                <w:szCs w:val="23"/>
              </w:rPr>
              <w:t>Tidak ada</w:t>
            </w:r>
          </w:p>
        </w:tc>
        <w:tc>
          <w:tcPr>
            <w:tcW w:w="1440" w:type="dxa"/>
          </w:tcPr>
          <w:p w:rsidR="00D748AC" w:rsidRPr="007C55B0" w:rsidRDefault="00D748AC" w:rsidP="007C55B0">
            <w:pPr>
              <w:rPr>
                <w:sz w:val="23"/>
                <w:szCs w:val="23"/>
              </w:rPr>
            </w:pPr>
            <w:r w:rsidRPr="007C55B0">
              <w:rPr>
                <w:sz w:val="23"/>
                <w:szCs w:val="23"/>
              </w:rPr>
              <w:t>Tidak ada</w:t>
            </w:r>
          </w:p>
        </w:tc>
        <w:tc>
          <w:tcPr>
            <w:tcW w:w="2250" w:type="dxa"/>
          </w:tcPr>
          <w:p w:rsidR="00D748AC" w:rsidRPr="007C55B0" w:rsidRDefault="00D748AC" w:rsidP="007C55B0">
            <w:pPr>
              <w:rPr>
                <w:sz w:val="23"/>
                <w:szCs w:val="23"/>
              </w:rPr>
            </w:pPr>
            <w:r w:rsidRPr="007C55B0">
              <w:rPr>
                <w:sz w:val="23"/>
                <w:szCs w:val="23"/>
              </w:rPr>
              <w:t>Tidak ada</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0"/>
              </w:numPr>
              <w:spacing w:after="0" w:line="240" w:lineRule="auto"/>
              <w:ind w:left="235" w:hanging="180"/>
              <w:rPr>
                <w:rFonts w:ascii="Times New Roman" w:hAnsi="Times New Roman"/>
                <w:sz w:val="23"/>
                <w:szCs w:val="23"/>
              </w:rPr>
            </w:pPr>
            <w:r w:rsidRPr="007C55B0">
              <w:rPr>
                <w:rFonts w:ascii="Times New Roman" w:hAnsi="Times New Roman"/>
                <w:sz w:val="23"/>
                <w:szCs w:val="23"/>
              </w:rPr>
              <w:t>Sumberdaya Air</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Kondisi desa masih relative biasa saja</w:t>
            </w:r>
          </w:p>
        </w:tc>
        <w:tc>
          <w:tcPr>
            <w:tcW w:w="2250" w:type="dxa"/>
          </w:tcPr>
          <w:p w:rsidR="00D748AC" w:rsidRPr="007C55B0" w:rsidRDefault="00D748AC" w:rsidP="007C55B0">
            <w:pPr>
              <w:rPr>
                <w:sz w:val="23"/>
                <w:szCs w:val="23"/>
              </w:rPr>
            </w:pPr>
            <w:r w:rsidRPr="007C55B0">
              <w:rPr>
                <w:sz w:val="23"/>
                <w:szCs w:val="23"/>
              </w:rPr>
              <w:t>Bakal dijadikan sebagai pendapatan asli desa.</w:t>
            </w:r>
          </w:p>
        </w:tc>
      </w:tr>
      <w:tr w:rsidR="00D748AC" w:rsidRPr="007C55B0" w:rsidTr="00CC5157">
        <w:trPr>
          <w:trHeight w:val="341"/>
        </w:trPr>
        <w:tc>
          <w:tcPr>
            <w:tcW w:w="468" w:type="dxa"/>
          </w:tcPr>
          <w:p w:rsidR="00D748AC" w:rsidRPr="007C55B0" w:rsidRDefault="00D748AC" w:rsidP="007C55B0">
            <w:pPr>
              <w:jc w:val="both"/>
              <w:rPr>
                <w:sz w:val="23"/>
                <w:szCs w:val="23"/>
              </w:rPr>
            </w:pPr>
            <w:r w:rsidRPr="007C55B0">
              <w:rPr>
                <w:sz w:val="23"/>
                <w:szCs w:val="23"/>
              </w:rPr>
              <w:t xml:space="preserve">2. </w:t>
            </w:r>
          </w:p>
        </w:tc>
        <w:tc>
          <w:tcPr>
            <w:tcW w:w="1625" w:type="dxa"/>
          </w:tcPr>
          <w:p w:rsidR="00D748AC" w:rsidRPr="007C55B0" w:rsidRDefault="00D748AC" w:rsidP="007C55B0">
            <w:pPr>
              <w:rPr>
                <w:sz w:val="23"/>
                <w:szCs w:val="23"/>
              </w:rPr>
            </w:pPr>
            <w:r w:rsidRPr="007C55B0">
              <w:rPr>
                <w:sz w:val="23"/>
                <w:szCs w:val="23"/>
              </w:rPr>
              <w:t>Non Fisik/ SDM</w:t>
            </w:r>
          </w:p>
        </w:tc>
        <w:tc>
          <w:tcPr>
            <w:tcW w:w="985" w:type="dxa"/>
          </w:tcPr>
          <w:p w:rsidR="00D748AC" w:rsidRPr="007C55B0" w:rsidRDefault="00D748AC" w:rsidP="007C55B0">
            <w:pPr>
              <w:jc w:val="both"/>
              <w:rPr>
                <w:sz w:val="23"/>
                <w:szCs w:val="23"/>
              </w:rPr>
            </w:pPr>
          </w:p>
        </w:tc>
        <w:tc>
          <w:tcPr>
            <w:tcW w:w="1026" w:type="dxa"/>
          </w:tcPr>
          <w:p w:rsidR="00D748AC" w:rsidRPr="007C55B0" w:rsidRDefault="00D748AC" w:rsidP="007C55B0">
            <w:pPr>
              <w:jc w:val="both"/>
              <w:rPr>
                <w:sz w:val="23"/>
                <w:szCs w:val="23"/>
              </w:rPr>
            </w:pPr>
          </w:p>
        </w:tc>
        <w:tc>
          <w:tcPr>
            <w:tcW w:w="1440" w:type="dxa"/>
          </w:tcPr>
          <w:p w:rsidR="00D748AC" w:rsidRPr="007C55B0" w:rsidRDefault="00D748AC" w:rsidP="007C55B0">
            <w:pPr>
              <w:rPr>
                <w:sz w:val="23"/>
                <w:szCs w:val="23"/>
              </w:rPr>
            </w:pPr>
          </w:p>
        </w:tc>
        <w:tc>
          <w:tcPr>
            <w:tcW w:w="2250" w:type="dxa"/>
          </w:tcPr>
          <w:p w:rsidR="00D748AC" w:rsidRPr="007C55B0" w:rsidRDefault="00D748AC" w:rsidP="007C55B0">
            <w:pPr>
              <w:rPr>
                <w:sz w:val="23"/>
                <w:szCs w:val="23"/>
              </w:rPr>
            </w:pP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Aparatur Desa</w:t>
            </w:r>
          </w:p>
        </w:tc>
        <w:tc>
          <w:tcPr>
            <w:tcW w:w="985" w:type="dxa"/>
          </w:tcPr>
          <w:p w:rsidR="00D748AC" w:rsidRPr="007C55B0" w:rsidRDefault="00D748AC" w:rsidP="007C55B0">
            <w:pPr>
              <w:jc w:val="both"/>
              <w:rPr>
                <w:sz w:val="23"/>
                <w:szCs w:val="23"/>
              </w:rPr>
            </w:pPr>
            <w:r w:rsidRPr="007C55B0">
              <w:rPr>
                <w:sz w:val="23"/>
                <w:szCs w:val="23"/>
              </w:rPr>
              <w:t xml:space="preserve">Kecil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Pelayanan desa relative biasa saja</w:t>
            </w:r>
          </w:p>
        </w:tc>
        <w:tc>
          <w:tcPr>
            <w:tcW w:w="2250" w:type="dxa"/>
          </w:tcPr>
          <w:p w:rsidR="00D748AC" w:rsidRPr="007C55B0" w:rsidRDefault="00D748AC" w:rsidP="007C55B0">
            <w:pPr>
              <w:rPr>
                <w:sz w:val="23"/>
                <w:szCs w:val="23"/>
              </w:rPr>
            </w:pPr>
            <w:r w:rsidRPr="007C55B0">
              <w:rPr>
                <w:sz w:val="23"/>
                <w:szCs w:val="23"/>
              </w:rPr>
              <w:t>Pelayanan prima.</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Lembaga Masyarakat</w:t>
            </w:r>
          </w:p>
        </w:tc>
        <w:tc>
          <w:tcPr>
            <w:tcW w:w="985" w:type="dxa"/>
          </w:tcPr>
          <w:p w:rsidR="00D748AC" w:rsidRPr="007C55B0" w:rsidRDefault="00D748AC" w:rsidP="007C55B0">
            <w:pPr>
              <w:jc w:val="both"/>
              <w:rPr>
                <w:sz w:val="23"/>
                <w:szCs w:val="23"/>
              </w:rPr>
            </w:pPr>
            <w:r w:rsidRPr="007C55B0">
              <w:rPr>
                <w:sz w:val="23"/>
                <w:szCs w:val="23"/>
              </w:rPr>
              <w:t xml:space="preserve">Kecil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Akan menjadi desa yang mandiri.</w:t>
            </w:r>
          </w:p>
        </w:tc>
        <w:tc>
          <w:tcPr>
            <w:tcW w:w="2250" w:type="dxa"/>
          </w:tcPr>
          <w:p w:rsidR="00D748AC" w:rsidRPr="007C55B0" w:rsidRDefault="00D748AC" w:rsidP="007C55B0">
            <w:pPr>
              <w:rPr>
                <w:sz w:val="23"/>
                <w:szCs w:val="23"/>
              </w:rPr>
            </w:pPr>
            <w:r w:rsidRPr="007C55B0">
              <w:rPr>
                <w:sz w:val="23"/>
                <w:szCs w:val="23"/>
              </w:rPr>
              <w:t>Akan terbentuk menjadi sebuah pusat kecamatan.</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Budaya</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Kecil </w:t>
            </w:r>
          </w:p>
        </w:tc>
        <w:tc>
          <w:tcPr>
            <w:tcW w:w="1440" w:type="dxa"/>
          </w:tcPr>
          <w:p w:rsidR="00D748AC" w:rsidRPr="007C55B0" w:rsidRDefault="00D748AC" w:rsidP="007C55B0">
            <w:pPr>
              <w:rPr>
                <w:sz w:val="23"/>
                <w:szCs w:val="23"/>
              </w:rPr>
            </w:pPr>
            <w:r w:rsidRPr="007C55B0">
              <w:rPr>
                <w:sz w:val="23"/>
                <w:szCs w:val="23"/>
              </w:rPr>
              <w:t xml:space="preserve">Desa Budaya dan desa administrasi </w:t>
            </w:r>
          </w:p>
        </w:tc>
        <w:tc>
          <w:tcPr>
            <w:tcW w:w="2250" w:type="dxa"/>
          </w:tcPr>
          <w:p w:rsidR="00D748AC" w:rsidRPr="007C55B0" w:rsidRDefault="00D748AC" w:rsidP="007C55B0">
            <w:pPr>
              <w:rPr>
                <w:sz w:val="23"/>
                <w:szCs w:val="23"/>
              </w:rPr>
            </w:pPr>
            <w:r w:rsidRPr="007C55B0">
              <w:rPr>
                <w:sz w:val="23"/>
                <w:szCs w:val="23"/>
              </w:rPr>
              <w:t>Desa Administrasi</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Pendidikan</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Berbasis Pendidikan kebudayaan asli (kearifan local)</w:t>
            </w:r>
          </w:p>
        </w:tc>
        <w:tc>
          <w:tcPr>
            <w:tcW w:w="2250" w:type="dxa"/>
          </w:tcPr>
          <w:p w:rsidR="00D748AC" w:rsidRPr="007C55B0" w:rsidRDefault="00D748AC" w:rsidP="007C55B0">
            <w:pPr>
              <w:rPr>
                <w:sz w:val="23"/>
                <w:szCs w:val="23"/>
              </w:rPr>
            </w:pPr>
            <w:r w:rsidRPr="007C55B0">
              <w:rPr>
                <w:sz w:val="23"/>
                <w:szCs w:val="23"/>
              </w:rPr>
              <w:t>Desa memiliki kualitas pendidikan yang baik.</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Kesehatan</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Angka harapan hidup membaik.</w:t>
            </w:r>
          </w:p>
        </w:tc>
        <w:tc>
          <w:tcPr>
            <w:tcW w:w="2250" w:type="dxa"/>
          </w:tcPr>
          <w:p w:rsidR="00D748AC" w:rsidRPr="007C55B0" w:rsidRDefault="00D748AC" w:rsidP="007C55B0">
            <w:pPr>
              <w:jc w:val="both"/>
              <w:rPr>
                <w:sz w:val="23"/>
                <w:szCs w:val="23"/>
              </w:rPr>
            </w:pPr>
            <w:r w:rsidRPr="007C55B0">
              <w:rPr>
                <w:sz w:val="23"/>
                <w:szCs w:val="23"/>
              </w:rPr>
              <w:t>Tidak ada kasus balita gizi buruk.</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Sarana dan Prasarana</w:t>
            </w:r>
          </w:p>
        </w:tc>
        <w:tc>
          <w:tcPr>
            <w:tcW w:w="985" w:type="dxa"/>
          </w:tcPr>
          <w:p w:rsidR="00D748AC" w:rsidRPr="007C55B0" w:rsidRDefault="00D748AC" w:rsidP="007C55B0">
            <w:pPr>
              <w:jc w:val="both"/>
              <w:rPr>
                <w:sz w:val="23"/>
                <w:szCs w:val="23"/>
              </w:rPr>
            </w:pPr>
            <w:r w:rsidRPr="007C55B0">
              <w:rPr>
                <w:sz w:val="23"/>
                <w:szCs w:val="23"/>
              </w:rPr>
              <w:t xml:space="preserve">Sedikit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Tidak adanya aktifitas pasar desa.</w:t>
            </w:r>
          </w:p>
        </w:tc>
        <w:tc>
          <w:tcPr>
            <w:tcW w:w="2250" w:type="dxa"/>
          </w:tcPr>
          <w:p w:rsidR="00D748AC" w:rsidRPr="007C55B0" w:rsidRDefault="00D748AC" w:rsidP="007C55B0">
            <w:pPr>
              <w:rPr>
                <w:sz w:val="23"/>
                <w:szCs w:val="23"/>
              </w:rPr>
            </w:pPr>
            <w:r w:rsidRPr="007C55B0">
              <w:rPr>
                <w:sz w:val="23"/>
                <w:szCs w:val="23"/>
              </w:rPr>
              <w:t>Adanya sarana pasar desa.</w:t>
            </w:r>
          </w:p>
        </w:tc>
      </w:tr>
      <w:tr w:rsidR="00D748AC" w:rsidRPr="007C55B0" w:rsidTr="00CC5157">
        <w:tc>
          <w:tcPr>
            <w:tcW w:w="468" w:type="dxa"/>
          </w:tcPr>
          <w:p w:rsidR="00D748AC" w:rsidRPr="007C55B0" w:rsidRDefault="00D748AC" w:rsidP="007C55B0">
            <w:pPr>
              <w:jc w:val="both"/>
              <w:rPr>
                <w:sz w:val="23"/>
                <w:szCs w:val="23"/>
              </w:rPr>
            </w:pPr>
          </w:p>
        </w:tc>
        <w:tc>
          <w:tcPr>
            <w:tcW w:w="1625" w:type="dxa"/>
          </w:tcPr>
          <w:p w:rsidR="00D748AC" w:rsidRPr="007C55B0" w:rsidRDefault="00D748AC" w:rsidP="007C55B0">
            <w:pPr>
              <w:pStyle w:val="ListParagraph"/>
              <w:numPr>
                <w:ilvl w:val="0"/>
                <w:numId w:val="41"/>
              </w:numPr>
              <w:spacing w:after="0" w:line="240" w:lineRule="auto"/>
              <w:ind w:left="235" w:hanging="180"/>
              <w:rPr>
                <w:rFonts w:ascii="Times New Roman" w:hAnsi="Times New Roman"/>
                <w:sz w:val="23"/>
                <w:szCs w:val="23"/>
              </w:rPr>
            </w:pPr>
            <w:r w:rsidRPr="007C55B0">
              <w:rPr>
                <w:rFonts w:ascii="Times New Roman" w:hAnsi="Times New Roman"/>
                <w:sz w:val="23"/>
                <w:szCs w:val="23"/>
              </w:rPr>
              <w:t>Keuangan Desa</w:t>
            </w:r>
          </w:p>
        </w:tc>
        <w:tc>
          <w:tcPr>
            <w:tcW w:w="985" w:type="dxa"/>
          </w:tcPr>
          <w:p w:rsidR="00D748AC" w:rsidRPr="007C55B0" w:rsidRDefault="00D748AC" w:rsidP="007C55B0">
            <w:pPr>
              <w:jc w:val="both"/>
              <w:rPr>
                <w:sz w:val="23"/>
                <w:szCs w:val="23"/>
              </w:rPr>
            </w:pPr>
            <w:r w:rsidRPr="007C55B0">
              <w:rPr>
                <w:sz w:val="23"/>
                <w:szCs w:val="23"/>
              </w:rPr>
              <w:t xml:space="preserve">Besar </w:t>
            </w:r>
          </w:p>
        </w:tc>
        <w:tc>
          <w:tcPr>
            <w:tcW w:w="1026" w:type="dxa"/>
          </w:tcPr>
          <w:p w:rsidR="00D748AC" w:rsidRPr="007C55B0" w:rsidRDefault="00D748AC" w:rsidP="007C55B0">
            <w:pPr>
              <w:jc w:val="both"/>
              <w:rPr>
                <w:sz w:val="23"/>
                <w:szCs w:val="23"/>
              </w:rPr>
            </w:pPr>
            <w:r w:rsidRPr="007C55B0">
              <w:rPr>
                <w:sz w:val="23"/>
                <w:szCs w:val="23"/>
              </w:rPr>
              <w:t xml:space="preserve">Besar </w:t>
            </w:r>
          </w:p>
        </w:tc>
        <w:tc>
          <w:tcPr>
            <w:tcW w:w="1440" w:type="dxa"/>
          </w:tcPr>
          <w:p w:rsidR="00D748AC" w:rsidRPr="007C55B0" w:rsidRDefault="00D748AC" w:rsidP="007C55B0">
            <w:pPr>
              <w:rPr>
                <w:sz w:val="23"/>
                <w:szCs w:val="23"/>
              </w:rPr>
            </w:pPr>
            <w:r w:rsidRPr="007C55B0">
              <w:rPr>
                <w:sz w:val="23"/>
                <w:szCs w:val="23"/>
              </w:rPr>
              <w:t>Belum ada tambahan pendapatan asli desa</w:t>
            </w:r>
          </w:p>
        </w:tc>
        <w:tc>
          <w:tcPr>
            <w:tcW w:w="2250" w:type="dxa"/>
          </w:tcPr>
          <w:p w:rsidR="00D748AC" w:rsidRPr="007C55B0" w:rsidRDefault="00D748AC" w:rsidP="007C55B0">
            <w:pPr>
              <w:rPr>
                <w:sz w:val="23"/>
                <w:szCs w:val="23"/>
              </w:rPr>
            </w:pPr>
            <w:r w:rsidRPr="007C55B0">
              <w:rPr>
                <w:sz w:val="23"/>
                <w:szCs w:val="23"/>
              </w:rPr>
              <w:t>Belum ada tambahan pendapatan asli desa</w:t>
            </w:r>
          </w:p>
        </w:tc>
      </w:tr>
    </w:tbl>
    <w:p w:rsidR="00C068C3" w:rsidRDefault="00C068C3" w:rsidP="00CC5157">
      <w:pPr>
        <w:ind w:firstLine="567"/>
        <w:jc w:val="both"/>
        <w:rPr>
          <w:sz w:val="23"/>
          <w:szCs w:val="23"/>
        </w:rPr>
      </w:pPr>
    </w:p>
    <w:p w:rsidR="00541D7A" w:rsidRPr="007C55B0" w:rsidRDefault="00D748AC" w:rsidP="00CC5157">
      <w:pPr>
        <w:ind w:firstLine="567"/>
        <w:jc w:val="both"/>
        <w:rPr>
          <w:sz w:val="23"/>
          <w:szCs w:val="23"/>
        </w:rPr>
      </w:pPr>
      <w:proofErr w:type="gramStart"/>
      <w:r w:rsidRPr="007C55B0">
        <w:rPr>
          <w:sz w:val="23"/>
          <w:szCs w:val="23"/>
        </w:rPr>
        <w:t>Terlihat dari tabel di atas bahwa peluang pendayagunaan serta estimasi potensi atau sumberdaya desa baik secara fisik maupun non fisik di kedua desa begitu bervariasi.Keunggulan dan kekurangan potensi desa di masing-masing desa tentu bukanlah menjadi acuan desa mana yang menjadi lebih unggul.</w:t>
      </w:r>
      <w:proofErr w:type="gramEnd"/>
      <w:r w:rsidRPr="007C55B0">
        <w:rPr>
          <w:sz w:val="23"/>
          <w:szCs w:val="23"/>
        </w:rPr>
        <w:t xml:space="preserve"> Dengan adanya persamaan dan perbedaan dari kedua lokasi tersebut, namun tetap memiliki muara yang </w:t>
      </w:r>
      <w:proofErr w:type="gramStart"/>
      <w:r w:rsidRPr="007C55B0">
        <w:rPr>
          <w:sz w:val="23"/>
          <w:szCs w:val="23"/>
        </w:rPr>
        <w:t>sama</w:t>
      </w:r>
      <w:proofErr w:type="gramEnd"/>
      <w:r w:rsidRPr="007C55B0">
        <w:rPr>
          <w:sz w:val="23"/>
          <w:szCs w:val="23"/>
        </w:rPr>
        <w:t xml:space="preserve"> yaitu peluang pendayagunaan serta estimasi sumberdaya atau potensi desa baik di Desa Lung Anai maupun Desa Bukit Pariaman yang cukup tinggi.  </w:t>
      </w:r>
      <w:proofErr w:type="gramStart"/>
      <w:r w:rsidRPr="007C55B0">
        <w:rPr>
          <w:sz w:val="23"/>
          <w:szCs w:val="23"/>
        </w:rPr>
        <w:t>Maka berdasarkan pada hal tersebut, jika sistem pemerintahan desa baru di jalankan secara penuh dan lurus.Kedepannya kedua desa ini memiliki tingkat kemandirian dan kemajuan desa yang pesat.Sehingga kedua desa ini mampu untuk menjadi desa yang mandiri dalam mewujudkan kesejahteraan masyarakat desanya.</w:t>
      </w:r>
      <w:proofErr w:type="gramEnd"/>
      <w:r w:rsidRPr="007C55B0">
        <w:rPr>
          <w:sz w:val="23"/>
          <w:szCs w:val="23"/>
        </w:rPr>
        <w:t xml:space="preserve"> Harapan tersebut </w:t>
      </w:r>
      <w:proofErr w:type="gramStart"/>
      <w:r w:rsidRPr="007C55B0">
        <w:rPr>
          <w:sz w:val="23"/>
          <w:szCs w:val="23"/>
        </w:rPr>
        <w:t>akan</w:t>
      </w:r>
      <w:proofErr w:type="gramEnd"/>
      <w:r w:rsidRPr="007C55B0">
        <w:rPr>
          <w:sz w:val="23"/>
          <w:szCs w:val="23"/>
        </w:rPr>
        <w:t xml:space="preserve"> terwujud apabila semua elemen masyarakat dan pemerintahan terkait saling bekerja sama satu tujuan dalam mewujudkan kesejahteraan masyarakat desa serta bagi pemerintahan desa membuka ruang transparansi akan pelaksanaan pemerintahan desa setempat.</w:t>
      </w:r>
    </w:p>
    <w:p w:rsidR="00176534" w:rsidRDefault="00176534" w:rsidP="007C55B0">
      <w:pPr>
        <w:ind w:firstLine="720"/>
        <w:jc w:val="both"/>
        <w:rPr>
          <w:sz w:val="23"/>
          <w:szCs w:val="23"/>
        </w:rPr>
      </w:pPr>
    </w:p>
    <w:p w:rsidR="00C068C3" w:rsidRDefault="00C068C3" w:rsidP="007C55B0">
      <w:pPr>
        <w:ind w:firstLine="720"/>
        <w:jc w:val="both"/>
        <w:rPr>
          <w:sz w:val="23"/>
          <w:szCs w:val="23"/>
        </w:rPr>
      </w:pPr>
    </w:p>
    <w:p w:rsidR="00C068C3" w:rsidRPr="007C55B0" w:rsidRDefault="00C068C3" w:rsidP="007C55B0">
      <w:pPr>
        <w:ind w:firstLine="720"/>
        <w:jc w:val="both"/>
        <w:rPr>
          <w:sz w:val="23"/>
          <w:szCs w:val="23"/>
        </w:rPr>
      </w:pPr>
    </w:p>
    <w:p w:rsidR="0019327A" w:rsidRPr="007C55B0" w:rsidRDefault="0019327A" w:rsidP="007C55B0">
      <w:pPr>
        <w:pStyle w:val="FootnoteText"/>
        <w:jc w:val="both"/>
        <w:rPr>
          <w:b/>
          <w:bCs/>
          <w:i/>
          <w:sz w:val="23"/>
          <w:szCs w:val="23"/>
          <w:lang w:val="sv-SE"/>
        </w:rPr>
      </w:pPr>
      <w:r w:rsidRPr="007C55B0">
        <w:rPr>
          <w:b/>
          <w:bCs/>
          <w:i/>
          <w:sz w:val="23"/>
          <w:szCs w:val="23"/>
          <w:lang w:val="sv-SE"/>
        </w:rPr>
        <w:lastRenderedPageBreak/>
        <w:t>Kesimpulan</w:t>
      </w:r>
    </w:p>
    <w:p w:rsidR="00E1511E" w:rsidRPr="007C55B0" w:rsidRDefault="00E1511E" w:rsidP="00CC5157">
      <w:pPr>
        <w:shd w:val="clear" w:color="auto" w:fill="FFFFFF"/>
        <w:autoSpaceDE w:val="0"/>
        <w:autoSpaceDN w:val="0"/>
        <w:adjustRightInd w:val="0"/>
        <w:ind w:firstLine="567"/>
        <w:jc w:val="both"/>
        <w:rPr>
          <w:color w:val="000000"/>
          <w:sz w:val="23"/>
          <w:szCs w:val="23"/>
        </w:rPr>
      </w:pPr>
      <w:r w:rsidRPr="007C55B0">
        <w:rPr>
          <w:sz w:val="23"/>
          <w:szCs w:val="23"/>
        </w:rPr>
        <w:t xml:space="preserve">Berdasarkan hasil analisis data dan pembahasan yang telah diperoleh maka penulis dapat menyimpulkan dengan melihat beberapa indikator-indikator </w:t>
      </w:r>
      <w:proofErr w:type="gramStart"/>
      <w:r w:rsidRPr="007C55B0">
        <w:rPr>
          <w:sz w:val="23"/>
          <w:szCs w:val="23"/>
        </w:rPr>
        <w:t>focus</w:t>
      </w:r>
      <w:proofErr w:type="gramEnd"/>
      <w:r w:rsidRPr="007C55B0">
        <w:rPr>
          <w:sz w:val="23"/>
          <w:szCs w:val="23"/>
        </w:rPr>
        <w:t xml:space="preserve"> pada penelitian yang ada sebagai berikut:</w:t>
      </w:r>
    </w:p>
    <w:p w:rsidR="007C55B0" w:rsidRPr="007C55B0" w:rsidRDefault="00E1511E" w:rsidP="007C55B0">
      <w:pPr>
        <w:pStyle w:val="ListParagraph"/>
        <w:numPr>
          <w:ilvl w:val="0"/>
          <w:numId w:val="42"/>
        </w:numPr>
        <w:shd w:val="clear" w:color="auto" w:fill="FFFFFF"/>
        <w:autoSpaceDE w:val="0"/>
        <w:autoSpaceDN w:val="0"/>
        <w:adjustRightInd w:val="0"/>
        <w:spacing w:after="0" w:line="240" w:lineRule="auto"/>
        <w:ind w:left="284" w:hanging="284"/>
        <w:jc w:val="both"/>
        <w:rPr>
          <w:rFonts w:ascii="Times New Roman" w:hAnsi="Times New Roman"/>
          <w:color w:val="000000"/>
          <w:sz w:val="23"/>
          <w:szCs w:val="23"/>
          <w:lang w:val="fi-FI"/>
        </w:rPr>
      </w:pPr>
      <w:r w:rsidRPr="007C55B0">
        <w:rPr>
          <w:rFonts w:ascii="Times New Roman" w:hAnsi="Times New Roman"/>
          <w:sz w:val="23"/>
          <w:szCs w:val="23"/>
        </w:rPr>
        <w:t xml:space="preserve">Potensi desa yang ada di Desa Lung Anai dan Desa Bukit Pariaman Kabupaten Kutai Kartanegara baik potensi secara fisik maupun potensi non fisik meliputi Potensi Sumberdaya Alam, Sumberdaya Manusia, Sumberdaya Kelembagaan, Sumberdaya Keuangan dan Sumberdaya Sarana dan Prasarana. Kedua wilayah memiliki potensi keunggulan dan kekurangannya, dimana Desa Lung Anai lebih unggul pada potensi kebudayaannya dan kurang pada potensi pertaniannya sementara Desa Bukit Pariaman lebih unggul pada bidang potensi pertaniannya dan memiliki kekurangan pada potensi kebudayaannya. </w:t>
      </w:r>
    </w:p>
    <w:p w:rsidR="007C55B0" w:rsidRPr="007C55B0" w:rsidRDefault="00E1511E" w:rsidP="007C55B0">
      <w:pPr>
        <w:pStyle w:val="ListParagraph"/>
        <w:numPr>
          <w:ilvl w:val="0"/>
          <w:numId w:val="42"/>
        </w:numPr>
        <w:shd w:val="clear" w:color="auto" w:fill="FFFFFF"/>
        <w:autoSpaceDE w:val="0"/>
        <w:autoSpaceDN w:val="0"/>
        <w:adjustRightInd w:val="0"/>
        <w:spacing w:after="0" w:line="240" w:lineRule="auto"/>
        <w:ind w:left="284" w:hanging="284"/>
        <w:jc w:val="both"/>
        <w:rPr>
          <w:rFonts w:ascii="Times New Roman" w:hAnsi="Times New Roman"/>
          <w:color w:val="000000"/>
          <w:sz w:val="23"/>
          <w:szCs w:val="23"/>
          <w:lang w:val="fi-FI"/>
        </w:rPr>
      </w:pPr>
      <w:r w:rsidRPr="007C55B0">
        <w:rPr>
          <w:rFonts w:ascii="Times New Roman" w:hAnsi="Times New Roman"/>
          <w:sz w:val="23"/>
          <w:szCs w:val="23"/>
        </w:rPr>
        <w:t xml:space="preserve">Pemanfaatan potensi desa baik secara fisik dan non fisik di Desa Lung Anai dan Desa Bukit Pariaman memiliki karakteristik yang berbeda. Desa Lung Anai dalam pemanfaatan Sumberdaya alam tidak banyak bergerak pada pertanian yang menggunakan teknologi modern. Begitu pula dalam pemanfaatan sumber-sumber yang </w:t>
      </w:r>
      <w:proofErr w:type="gramStart"/>
      <w:r w:rsidRPr="007C55B0">
        <w:rPr>
          <w:rFonts w:ascii="Times New Roman" w:hAnsi="Times New Roman"/>
          <w:sz w:val="23"/>
          <w:szCs w:val="23"/>
        </w:rPr>
        <w:t>lain</w:t>
      </w:r>
      <w:proofErr w:type="gramEnd"/>
      <w:r w:rsidRPr="007C55B0">
        <w:rPr>
          <w:rFonts w:ascii="Times New Roman" w:hAnsi="Times New Roman"/>
          <w:sz w:val="23"/>
          <w:szCs w:val="23"/>
        </w:rPr>
        <w:t xml:space="preserve"> masih bersifat tradisional. Sementara untuk pemanfaatan potensi desa, di Desa Bukit Pariaman lebih bersifat moderinisasi dalam penggunaan teknologi pertanian, sementara untuk pemanfaatan potensi di bidang yang lainnya mengarah pada kegiatan perdagangan dan jasa.</w:t>
      </w:r>
    </w:p>
    <w:p w:rsidR="00E1511E" w:rsidRPr="007C55B0" w:rsidRDefault="00E1511E" w:rsidP="007C55B0">
      <w:pPr>
        <w:pStyle w:val="ListParagraph"/>
        <w:numPr>
          <w:ilvl w:val="0"/>
          <w:numId w:val="42"/>
        </w:numPr>
        <w:shd w:val="clear" w:color="auto" w:fill="FFFFFF"/>
        <w:autoSpaceDE w:val="0"/>
        <w:autoSpaceDN w:val="0"/>
        <w:adjustRightInd w:val="0"/>
        <w:spacing w:after="0" w:line="240" w:lineRule="auto"/>
        <w:ind w:left="284" w:hanging="284"/>
        <w:jc w:val="both"/>
        <w:rPr>
          <w:rFonts w:ascii="Times New Roman" w:hAnsi="Times New Roman"/>
          <w:color w:val="000000"/>
          <w:sz w:val="23"/>
          <w:szCs w:val="23"/>
          <w:lang w:val="fi-FI"/>
        </w:rPr>
      </w:pPr>
      <w:r w:rsidRPr="007C55B0">
        <w:rPr>
          <w:rFonts w:ascii="Times New Roman" w:hAnsi="Times New Roman"/>
          <w:sz w:val="23"/>
          <w:szCs w:val="23"/>
        </w:rPr>
        <w:t xml:space="preserve">Peluang pendayagunaan serta estimasi potensi atau sumberdaya desa baik secara fisik maupun non fisik di kedua desa begitu bervariasi. Keunggulan dan kekurangan potensi desa di masing-masing desa tentu bukanlah menjadi acuan desa mana yang menjadi lebih unggul. Dengan adanya persamaan dan perbedaan dari kedua lokasi tersebut, namun tetap memiliki muara yang </w:t>
      </w:r>
      <w:proofErr w:type="gramStart"/>
      <w:r w:rsidRPr="007C55B0">
        <w:rPr>
          <w:rFonts w:ascii="Times New Roman" w:hAnsi="Times New Roman"/>
          <w:sz w:val="23"/>
          <w:szCs w:val="23"/>
        </w:rPr>
        <w:t>sama</w:t>
      </w:r>
      <w:proofErr w:type="gramEnd"/>
      <w:r w:rsidRPr="007C55B0">
        <w:rPr>
          <w:rFonts w:ascii="Times New Roman" w:hAnsi="Times New Roman"/>
          <w:sz w:val="23"/>
          <w:szCs w:val="23"/>
        </w:rPr>
        <w:t xml:space="preserve"> yaitu peluang pendayagunaan serta estimasi sumberdaya atau potensi desa baik di Desa Lung Anai maupun Desa Bukit Pariaman yang sama yaitu cukup tinggi.  Maka berdasarkan pada hal tersebut, jika sistem pemerintahan desa baru di jalankan secara penuh.Kedepannya kedua desa ini memiliki tingkat kemandirian dan kemajuan desa yang pesat. Sehingga kedua desa ini mampu untuk menjadi desa yang mandiri dalam mewujudkan kesejahteraan masyarakat desanya.</w:t>
      </w:r>
    </w:p>
    <w:p w:rsidR="007C55B0" w:rsidRPr="007C55B0" w:rsidRDefault="007C55B0" w:rsidP="007C55B0">
      <w:pPr>
        <w:shd w:val="clear" w:color="auto" w:fill="FFFFFF"/>
        <w:autoSpaceDE w:val="0"/>
        <w:autoSpaceDN w:val="0"/>
        <w:adjustRightInd w:val="0"/>
        <w:jc w:val="both"/>
        <w:rPr>
          <w:color w:val="000000"/>
          <w:sz w:val="23"/>
          <w:szCs w:val="23"/>
          <w:lang w:val="fi-FI"/>
        </w:rPr>
      </w:pPr>
    </w:p>
    <w:p w:rsidR="00E1511E" w:rsidRPr="007C55B0" w:rsidRDefault="00E1511E" w:rsidP="007C55B0">
      <w:pPr>
        <w:jc w:val="both"/>
        <w:rPr>
          <w:b/>
          <w:i/>
          <w:sz w:val="23"/>
          <w:szCs w:val="23"/>
        </w:rPr>
      </w:pPr>
      <w:r w:rsidRPr="007C55B0">
        <w:rPr>
          <w:b/>
          <w:i/>
          <w:sz w:val="23"/>
          <w:szCs w:val="23"/>
        </w:rPr>
        <w:t>Saran</w:t>
      </w:r>
    </w:p>
    <w:p w:rsidR="00E1511E" w:rsidRPr="007C55B0" w:rsidRDefault="00E1511E" w:rsidP="00CC5157">
      <w:pPr>
        <w:ind w:firstLine="567"/>
        <w:jc w:val="both"/>
        <w:rPr>
          <w:sz w:val="23"/>
          <w:szCs w:val="23"/>
        </w:rPr>
      </w:pPr>
      <w:proofErr w:type="gramStart"/>
      <w:r w:rsidRPr="007C55B0">
        <w:rPr>
          <w:sz w:val="23"/>
          <w:szCs w:val="23"/>
        </w:rPr>
        <w:t>Dengan melihat kesimpulan di atas penulis menyadari betul bahwa dalam setiap penyusunan tulisan ini masih banyak kekurangan baik dari segi penyampaian maupun penggunaan kalimat didalamnya.</w:t>
      </w:r>
      <w:proofErr w:type="gramEnd"/>
      <w:r w:rsidRPr="007C55B0">
        <w:rPr>
          <w:sz w:val="23"/>
          <w:szCs w:val="23"/>
        </w:rPr>
        <w:t xml:space="preserve"> Untuk itu penulis juga memberikan saran serta rekomendasi yang diharapkan dapat bermanfaat bagi pihak-pihak yang terkait antara lain:</w:t>
      </w:r>
    </w:p>
    <w:p w:rsidR="00CC5157" w:rsidRDefault="00E1511E" w:rsidP="00CC5157">
      <w:pPr>
        <w:pStyle w:val="ListParagraph"/>
        <w:numPr>
          <w:ilvl w:val="2"/>
          <w:numId w:val="43"/>
        </w:numPr>
        <w:spacing w:after="0" w:line="240" w:lineRule="auto"/>
        <w:ind w:left="284" w:hanging="284"/>
        <w:jc w:val="both"/>
        <w:rPr>
          <w:rFonts w:ascii="Times New Roman" w:hAnsi="Times New Roman"/>
          <w:sz w:val="23"/>
          <w:szCs w:val="23"/>
        </w:rPr>
      </w:pPr>
      <w:r w:rsidRPr="007C55B0">
        <w:rPr>
          <w:rFonts w:ascii="Times New Roman" w:hAnsi="Times New Roman"/>
          <w:sz w:val="23"/>
          <w:szCs w:val="23"/>
        </w:rPr>
        <w:t xml:space="preserve">Untuk kedua Desa tersebut baik Desa Lung Anai dan Desa Bukit Pariaman. Khususnya untuk masing-masing pemerintahan desa yang ada, diharapkan kedepannya agar membuat Perdes perlindungan dan penguatan </w:t>
      </w:r>
      <w:proofErr w:type="gramStart"/>
      <w:r w:rsidRPr="007C55B0">
        <w:rPr>
          <w:rFonts w:ascii="Times New Roman" w:hAnsi="Times New Roman"/>
          <w:sz w:val="23"/>
          <w:szCs w:val="23"/>
        </w:rPr>
        <w:t>akan</w:t>
      </w:r>
      <w:proofErr w:type="gramEnd"/>
      <w:r w:rsidRPr="007C55B0">
        <w:rPr>
          <w:rFonts w:ascii="Times New Roman" w:hAnsi="Times New Roman"/>
          <w:sz w:val="23"/>
          <w:szCs w:val="23"/>
        </w:rPr>
        <w:t xml:space="preserve"> potensi yang ada di masing-masing desa tersebut. Sementara terkait keunggulan potensi </w:t>
      </w:r>
      <w:r w:rsidRPr="007C55B0">
        <w:rPr>
          <w:rFonts w:ascii="Times New Roman" w:hAnsi="Times New Roman"/>
          <w:sz w:val="23"/>
          <w:szCs w:val="23"/>
        </w:rPr>
        <w:lastRenderedPageBreak/>
        <w:t>yang dimiliki diharapkan seluruh lapisan elemen masyarakat desa bisa bergerak secara aktif dan bersama-sama dalam pengembangan potensi yang menjadi unggulan tersebut.</w:t>
      </w:r>
    </w:p>
    <w:p w:rsidR="00CC5157" w:rsidRDefault="00E1511E" w:rsidP="00CC5157">
      <w:pPr>
        <w:pStyle w:val="ListParagraph"/>
        <w:numPr>
          <w:ilvl w:val="2"/>
          <w:numId w:val="43"/>
        </w:numPr>
        <w:spacing w:after="0" w:line="240" w:lineRule="auto"/>
        <w:ind w:left="284" w:hanging="284"/>
        <w:jc w:val="both"/>
        <w:rPr>
          <w:rFonts w:ascii="Times New Roman" w:hAnsi="Times New Roman"/>
          <w:sz w:val="23"/>
          <w:szCs w:val="23"/>
        </w:rPr>
      </w:pPr>
      <w:r w:rsidRPr="00CC5157">
        <w:rPr>
          <w:rFonts w:ascii="Times New Roman" w:hAnsi="Times New Roman"/>
          <w:sz w:val="23"/>
          <w:szCs w:val="23"/>
        </w:rPr>
        <w:t xml:space="preserve">Dengan karakteristik pemanfaatan potensi desa di kedua desa yang berbeda. Diharapkan kedepannya agar pemerintah yang bersangkutan dapat memberikan pelatihan-pelatihan pengembangan atau pemanfaatan </w:t>
      </w:r>
      <w:proofErr w:type="gramStart"/>
      <w:r w:rsidRPr="00CC5157">
        <w:rPr>
          <w:rFonts w:ascii="Times New Roman" w:hAnsi="Times New Roman"/>
          <w:sz w:val="23"/>
          <w:szCs w:val="23"/>
        </w:rPr>
        <w:t>akan</w:t>
      </w:r>
      <w:proofErr w:type="gramEnd"/>
      <w:r w:rsidRPr="00CC5157">
        <w:rPr>
          <w:rFonts w:ascii="Times New Roman" w:hAnsi="Times New Roman"/>
          <w:sz w:val="23"/>
          <w:szCs w:val="23"/>
        </w:rPr>
        <w:t xml:space="preserve"> potensi desa kepada masyarakat desa secara intensif dan berkelanjutan. Agar masyarakat memiliki peningkatan skill kemampuan yang lebih dalam memanfaatkan potensi desa yang ada secara optimal.</w:t>
      </w:r>
    </w:p>
    <w:p w:rsidR="0019327A" w:rsidRPr="00CC5157" w:rsidRDefault="00E1511E" w:rsidP="00CC5157">
      <w:pPr>
        <w:pStyle w:val="ListParagraph"/>
        <w:numPr>
          <w:ilvl w:val="2"/>
          <w:numId w:val="43"/>
        </w:numPr>
        <w:spacing w:after="0" w:line="240" w:lineRule="auto"/>
        <w:ind w:left="284" w:hanging="284"/>
        <w:jc w:val="both"/>
        <w:rPr>
          <w:rFonts w:ascii="Times New Roman" w:hAnsi="Times New Roman"/>
          <w:sz w:val="23"/>
          <w:szCs w:val="23"/>
        </w:rPr>
      </w:pPr>
      <w:r w:rsidRPr="00CC5157">
        <w:rPr>
          <w:rFonts w:ascii="Times New Roman" w:hAnsi="Times New Roman"/>
          <w:sz w:val="23"/>
          <w:szCs w:val="23"/>
        </w:rPr>
        <w:t xml:space="preserve">Dengan peluang pendayagunaan serta estimasi potensi desa, meliputi potensi fisik maupun non fisik. Dengan memiliki peluang pendayagunaan potensi yang besar diharapkan kedua desa tersebut memiliki muara yang </w:t>
      </w:r>
      <w:proofErr w:type="gramStart"/>
      <w:r w:rsidRPr="00CC5157">
        <w:rPr>
          <w:rFonts w:ascii="Times New Roman" w:hAnsi="Times New Roman"/>
          <w:sz w:val="23"/>
          <w:szCs w:val="23"/>
        </w:rPr>
        <w:t>sama</w:t>
      </w:r>
      <w:proofErr w:type="gramEnd"/>
      <w:r w:rsidRPr="00CC5157">
        <w:rPr>
          <w:rFonts w:ascii="Times New Roman" w:hAnsi="Times New Roman"/>
          <w:sz w:val="23"/>
          <w:szCs w:val="23"/>
        </w:rPr>
        <w:t xml:space="preserve"> yaitu mampu menjadi desa yang mandiri. Didukung dengan peranan pemerintahan desa secara penuh.</w:t>
      </w:r>
    </w:p>
    <w:p w:rsidR="0019327A" w:rsidRPr="007C55B0" w:rsidRDefault="0019327A" w:rsidP="007C55B0">
      <w:pPr>
        <w:pStyle w:val="ListParagraph"/>
        <w:spacing w:after="0" w:line="240" w:lineRule="auto"/>
        <w:ind w:left="0" w:firstLine="720"/>
        <w:jc w:val="both"/>
        <w:rPr>
          <w:rFonts w:ascii="Times New Roman" w:hAnsi="Times New Roman"/>
          <w:sz w:val="23"/>
          <w:szCs w:val="23"/>
        </w:rPr>
      </w:pPr>
    </w:p>
    <w:p w:rsidR="0019327A" w:rsidRPr="007C55B0" w:rsidRDefault="0019327A" w:rsidP="007C55B0">
      <w:pPr>
        <w:pStyle w:val="FootnoteText"/>
        <w:jc w:val="both"/>
        <w:rPr>
          <w:b/>
          <w:bCs/>
          <w:i/>
          <w:sz w:val="23"/>
          <w:szCs w:val="23"/>
          <w:lang w:val="sv-SE"/>
        </w:rPr>
      </w:pPr>
      <w:r w:rsidRPr="007C55B0">
        <w:rPr>
          <w:b/>
          <w:bCs/>
          <w:i/>
          <w:sz w:val="23"/>
          <w:szCs w:val="23"/>
          <w:lang w:val="sv-SE"/>
        </w:rPr>
        <w:t>Daftar Pustaka</w:t>
      </w:r>
    </w:p>
    <w:p w:rsidR="00E1511E" w:rsidRPr="007C55B0" w:rsidRDefault="00E1511E" w:rsidP="007C55B0">
      <w:pPr>
        <w:ind w:left="709" w:hanging="709"/>
        <w:jc w:val="both"/>
        <w:rPr>
          <w:sz w:val="23"/>
          <w:szCs w:val="23"/>
        </w:rPr>
      </w:pPr>
      <w:r w:rsidRPr="007C55B0">
        <w:rPr>
          <w:sz w:val="23"/>
          <w:szCs w:val="23"/>
        </w:rPr>
        <w:t>_____</w:t>
      </w:r>
      <w:proofErr w:type="gramStart"/>
      <w:r w:rsidRPr="007C55B0">
        <w:rPr>
          <w:sz w:val="23"/>
          <w:szCs w:val="23"/>
        </w:rPr>
        <w:t>,2005</w:t>
      </w:r>
      <w:proofErr w:type="gramEnd"/>
      <w:r w:rsidRPr="007C55B0">
        <w:rPr>
          <w:sz w:val="23"/>
          <w:szCs w:val="23"/>
        </w:rPr>
        <w:t xml:space="preserve">. </w:t>
      </w:r>
      <w:proofErr w:type="gramStart"/>
      <w:r w:rsidRPr="007C55B0">
        <w:rPr>
          <w:i/>
          <w:sz w:val="23"/>
          <w:szCs w:val="23"/>
        </w:rPr>
        <w:t>Undang-Undang Dasar Negara Republik Indonesia Tahun 1945</w:t>
      </w:r>
      <w:r w:rsidRPr="007C55B0">
        <w:rPr>
          <w:sz w:val="23"/>
          <w:szCs w:val="23"/>
        </w:rPr>
        <w:t>.</w:t>
      </w:r>
      <w:proofErr w:type="gramEnd"/>
      <w:r w:rsidRPr="007C55B0">
        <w:rPr>
          <w:sz w:val="23"/>
          <w:szCs w:val="23"/>
        </w:rPr>
        <w:t xml:space="preserve"> Jakarta: Sekretariat Jendral MPR RI.</w:t>
      </w:r>
    </w:p>
    <w:p w:rsidR="00E1511E" w:rsidRPr="007C55B0" w:rsidRDefault="00E1511E" w:rsidP="007C55B0">
      <w:pPr>
        <w:ind w:left="709" w:hanging="709"/>
        <w:jc w:val="both"/>
        <w:rPr>
          <w:sz w:val="23"/>
          <w:szCs w:val="23"/>
        </w:rPr>
      </w:pPr>
      <w:proofErr w:type="gramStart"/>
      <w:r w:rsidRPr="007C55B0">
        <w:rPr>
          <w:sz w:val="23"/>
          <w:szCs w:val="23"/>
        </w:rPr>
        <w:t>_____.2014.</w:t>
      </w:r>
      <w:r w:rsidRPr="007C55B0">
        <w:rPr>
          <w:i/>
          <w:sz w:val="23"/>
          <w:szCs w:val="23"/>
        </w:rPr>
        <w:t>Undang – Undang Nomor 6 Tahun 2014 Tentang Desa</w:t>
      </w:r>
      <w:r w:rsidRPr="007C55B0">
        <w:rPr>
          <w:sz w:val="23"/>
          <w:szCs w:val="23"/>
        </w:rPr>
        <w:t>.</w:t>
      </w:r>
      <w:proofErr w:type="gramEnd"/>
      <w:r w:rsidRPr="007C55B0">
        <w:rPr>
          <w:sz w:val="23"/>
          <w:szCs w:val="23"/>
        </w:rPr>
        <w:t xml:space="preserve"> Bandung: Citra Umbara.</w:t>
      </w:r>
    </w:p>
    <w:p w:rsidR="00E1511E" w:rsidRPr="007C55B0" w:rsidRDefault="00E1511E" w:rsidP="007C55B0">
      <w:pPr>
        <w:ind w:left="709" w:hanging="709"/>
        <w:jc w:val="both"/>
        <w:rPr>
          <w:sz w:val="23"/>
          <w:szCs w:val="23"/>
        </w:rPr>
      </w:pPr>
      <w:proofErr w:type="gramStart"/>
      <w:r w:rsidRPr="007C55B0">
        <w:rPr>
          <w:sz w:val="23"/>
          <w:szCs w:val="23"/>
        </w:rPr>
        <w:t>_____.2014.</w:t>
      </w:r>
      <w:r w:rsidRPr="007C55B0">
        <w:rPr>
          <w:i/>
          <w:sz w:val="23"/>
          <w:szCs w:val="23"/>
        </w:rPr>
        <w:t>Peraturan Pemerintah Republik Indonesia Nomor 43 Tahun 2014 Tentang Pelaksanaan Undang-Undang No.6 Tahun 2014 Tentang Desa.</w:t>
      </w:r>
      <w:proofErr w:type="gramEnd"/>
      <w:r w:rsidRPr="007C55B0">
        <w:rPr>
          <w:sz w:val="23"/>
          <w:szCs w:val="23"/>
        </w:rPr>
        <w:t xml:space="preserve"> Jakarta: Sekretariat Jendral DRR RI</w:t>
      </w:r>
    </w:p>
    <w:p w:rsidR="00E1511E" w:rsidRPr="007C55B0" w:rsidRDefault="00E1511E" w:rsidP="007C55B0">
      <w:pPr>
        <w:ind w:left="709" w:hanging="709"/>
        <w:jc w:val="both"/>
        <w:rPr>
          <w:sz w:val="23"/>
          <w:szCs w:val="23"/>
        </w:rPr>
      </w:pPr>
      <w:proofErr w:type="gramStart"/>
      <w:r w:rsidRPr="007C55B0">
        <w:rPr>
          <w:sz w:val="23"/>
          <w:szCs w:val="23"/>
        </w:rPr>
        <w:t>_____.2004.</w:t>
      </w:r>
      <w:r w:rsidRPr="007C55B0">
        <w:rPr>
          <w:i/>
          <w:sz w:val="23"/>
          <w:szCs w:val="23"/>
        </w:rPr>
        <w:t>Undang – Undang Nomor 32 Tahun 2004 Tentang Pemerintahan Daerah</w:t>
      </w:r>
      <w:r w:rsidRPr="007C55B0">
        <w:rPr>
          <w:sz w:val="23"/>
          <w:szCs w:val="23"/>
        </w:rPr>
        <w:t>.</w:t>
      </w:r>
      <w:proofErr w:type="gramEnd"/>
      <w:r w:rsidRPr="007C55B0">
        <w:rPr>
          <w:sz w:val="23"/>
          <w:szCs w:val="23"/>
        </w:rPr>
        <w:t xml:space="preserve"> Jakarta: Sekretariat Jendral DPR RI</w:t>
      </w:r>
    </w:p>
    <w:p w:rsidR="00E1511E" w:rsidRPr="007C55B0" w:rsidRDefault="00E1511E" w:rsidP="007C55B0">
      <w:pPr>
        <w:ind w:left="709" w:hanging="709"/>
        <w:jc w:val="both"/>
        <w:rPr>
          <w:i/>
          <w:sz w:val="23"/>
          <w:szCs w:val="23"/>
        </w:rPr>
      </w:pPr>
      <w:proofErr w:type="gramStart"/>
      <w:r w:rsidRPr="007C55B0">
        <w:rPr>
          <w:sz w:val="23"/>
          <w:szCs w:val="23"/>
        </w:rPr>
        <w:t>_____.2005</w:t>
      </w:r>
      <w:r w:rsidRPr="007C55B0">
        <w:rPr>
          <w:i/>
          <w:sz w:val="23"/>
          <w:szCs w:val="23"/>
        </w:rPr>
        <w:t>.Peraturan Pemerintah Republik Indonesia Nomor 72 Tahun 2005 Tentang Desa.</w:t>
      </w:r>
      <w:proofErr w:type="gramEnd"/>
    </w:p>
    <w:p w:rsidR="00E1511E" w:rsidRPr="007C55B0" w:rsidRDefault="00E1511E" w:rsidP="007C55B0">
      <w:pPr>
        <w:ind w:left="709" w:hanging="709"/>
        <w:jc w:val="both"/>
        <w:rPr>
          <w:sz w:val="23"/>
          <w:szCs w:val="23"/>
        </w:rPr>
      </w:pPr>
      <w:r w:rsidRPr="007C55B0">
        <w:rPr>
          <w:sz w:val="23"/>
          <w:szCs w:val="23"/>
        </w:rPr>
        <w:t>_____.2013.</w:t>
      </w:r>
      <w:r w:rsidRPr="007C55B0">
        <w:rPr>
          <w:i/>
          <w:sz w:val="23"/>
          <w:szCs w:val="23"/>
        </w:rPr>
        <w:t>Buku Induk Kode dan Data Wilayah Administrasi Pemerintahan Per-Provinsi, Kabupaten/Kota, dan Kecamatan Seluruh Indonesia.</w:t>
      </w:r>
      <w:r w:rsidRPr="007C55B0">
        <w:rPr>
          <w:sz w:val="23"/>
          <w:szCs w:val="23"/>
        </w:rPr>
        <w:t xml:space="preserve"> Jakarta: Kemendagri.</w:t>
      </w:r>
    </w:p>
    <w:p w:rsidR="00E1511E" w:rsidRPr="007C55B0" w:rsidRDefault="00E1511E" w:rsidP="007C55B0">
      <w:pPr>
        <w:jc w:val="both"/>
        <w:rPr>
          <w:sz w:val="23"/>
          <w:szCs w:val="23"/>
        </w:rPr>
      </w:pPr>
      <w:r w:rsidRPr="007C55B0">
        <w:rPr>
          <w:sz w:val="23"/>
          <w:szCs w:val="23"/>
        </w:rPr>
        <w:t xml:space="preserve">Arikunto, Suharsimi. 2002. </w:t>
      </w:r>
      <w:r w:rsidRPr="007C55B0">
        <w:rPr>
          <w:i/>
          <w:sz w:val="23"/>
          <w:szCs w:val="23"/>
        </w:rPr>
        <w:t>Prosedur Penelitian</w:t>
      </w:r>
      <w:r w:rsidRPr="007C55B0">
        <w:rPr>
          <w:sz w:val="23"/>
          <w:szCs w:val="23"/>
        </w:rPr>
        <w:t>. Jakarta: Rhineka Cipta</w:t>
      </w:r>
    </w:p>
    <w:p w:rsidR="00E1511E" w:rsidRPr="007C55B0" w:rsidRDefault="00E1511E" w:rsidP="00CC5157">
      <w:pPr>
        <w:ind w:left="567" w:hanging="567"/>
        <w:jc w:val="both"/>
        <w:rPr>
          <w:iCs/>
          <w:sz w:val="23"/>
          <w:szCs w:val="23"/>
        </w:rPr>
      </w:pPr>
      <w:r w:rsidRPr="007C55B0">
        <w:rPr>
          <w:iCs/>
          <w:sz w:val="23"/>
          <w:szCs w:val="23"/>
        </w:rPr>
        <w:t xml:space="preserve">Azman, Nur.dkk. </w:t>
      </w:r>
      <w:proofErr w:type="gramStart"/>
      <w:r w:rsidRPr="007C55B0">
        <w:rPr>
          <w:iCs/>
          <w:sz w:val="23"/>
          <w:szCs w:val="23"/>
        </w:rPr>
        <w:t xml:space="preserve">2013. </w:t>
      </w:r>
      <w:r w:rsidRPr="007C55B0">
        <w:rPr>
          <w:i/>
          <w:iCs/>
          <w:sz w:val="23"/>
          <w:szCs w:val="23"/>
        </w:rPr>
        <w:t>Kamus Standart Bahasa Indonesia</w:t>
      </w:r>
      <w:r w:rsidRPr="007C55B0">
        <w:rPr>
          <w:iCs/>
          <w:sz w:val="23"/>
          <w:szCs w:val="23"/>
        </w:rPr>
        <w:t>.</w:t>
      </w:r>
      <w:proofErr w:type="gramEnd"/>
      <w:r w:rsidRPr="007C55B0">
        <w:rPr>
          <w:iCs/>
          <w:sz w:val="23"/>
          <w:szCs w:val="23"/>
        </w:rPr>
        <w:t xml:space="preserve"> Bandung: Fokus Media.</w:t>
      </w:r>
    </w:p>
    <w:p w:rsidR="00E1511E" w:rsidRPr="007C55B0" w:rsidRDefault="00E1511E" w:rsidP="007C55B0">
      <w:pPr>
        <w:ind w:left="709" w:hanging="709"/>
        <w:jc w:val="both"/>
        <w:rPr>
          <w:sz w:val="23"/>
          <w:szCs w:val="23"/>
        </w:rPr>
      </w:pPr>
      <w:r w:rsidRPr="007C55B0">
        <w:rPr>
          <w:sz w:val="23"/>
          <w:szCs w:val="23"/>
        </w:rPr>
        <w:t xml:space="preserve">Bintarto, R. 1968. </w:t>
      </w:r>
      <w:proofErr w:type="gramStart"/>
      <w:r w:rsidRPr="007C55B0">
        <w:rPr>
          <w:i/>
          <w:sz w:val="23"/>
          <w:szCs w:val="23"/>
        </w:rPr>
        <w:t>Buku Penuntun Geografi Sosial</w:t>
      </w:r>
      <w:r w:rsidRPr="007C55B0">
        <w:rPr>
          <w:sz w:val="23"/>
          <w:szCs w:val="23"/>
        </w:rPr>
        <w:t>.</w:t>
      </w:r>
      <w:proofErr w:type="gramEnd"/>
      <w:r w:rsidRPr="007C55B0">
        <w:rPr>
          <w:sz w:val="23"/>
          <w:szCs w:val="23"/>
        </w:rPr>
        <w:t xml:space="preserve"> Yogyakarta: UP Spring.</w:t>
      </w:r>
    </w:p>
    <w:p w:rsidR="00E1511E" w:rsidRPr="007C55B0" w:rsidRDefault="00E1511E" w:rsidP="00CC5157">
      <w:pPr>
        <w:ind w:left="567" w:hanging="567"/>
        <w:jc w:val="both"/>
        <w:rPr>
          <w:sz w:val="23"/>
          <w:szCs w:val="23"/>
        </w:rPr>
      </w:pPr>
      <w:r w:rsidRPr="007C55B0">
        <w:rPr>
          <w:sz w:val="23"/>
          <w:szCs w:val="23"/>
        </w:rPr>
        <w:t xml:space="preserve">Beratha, I. Nyoman. 1982. </w:t>
      </w:r>
      <w:r w:rsidRPr="007C55B0">
        <w:rPr>
          <w:i/>
          <w:sz w:val="23"/>
          <w:szCs w:val="23"/>
        </w:rPr>
        <w:t>Desa, Masyarakat Desa, dan Pembangunan Desa</w:t>
      </w:r>
      <w:r w:rsidRPr="007C55B0">
        <w:rPr>
          <w:sz w:val="23"/>
          <w:szCs w:val="23"/>
        </w:rPr>
        <w:t>. Jakarta: Ghalia Indonesia.</w:t>
      </w:r>
    </w:p>
    <w:p w:rsidR="00E1511E" w:rsidRPr="007C55B0" w:rsidRDefault="00E1511E" w:rsidP="00CC5157">
      <w:pPr>
        <w:ind w:left="567" w:hanging="567"/>
        <w:jc w:val="both"/>
        <w:rPr>
          <w:sz w:val="23"/>
          <w:szCs w:val="23"/>
        </w:rPr>
      </w:pPr>
      <w:r w:rsidRPr="007C55B0">
        <w:rPr>
          <w:sz w:val="23"/>
          <w:szCs w:val="23"/>
        </w:rPr>
        <w:t xml:space="preserve">Creswell, John. 1994. </w:t>
      </w:r>
      <w:r w:rsidRPr="007C55B0">
        <w:rPr>
          <w:i/>
          <w:sz w:val="23"/>
          <w:szCs w:val="23"/>
        </w:rPr>
        <w:t>Research Design: Qualitative and Quantitative Approach</w:t>
      </w:r>
      <w:r w:rsidRPr="007C55B0">
        <w:rPr>
          <w:sz w:val="23"/>
          <w:szCs w:val="23"/>
        </w:rPr>
        <w:t xml:space="preserve">. Oslo: Sage publication. </w:t>
      </w:r>
    </w:p>
    <w:p w:rsidR="00E1511E" w:rsidRPr="007C55B0" w:rsidRDefault="00E1511E" w:rsidP="00CC5157">
      <w:pPr>
        <w:ind w:left="567" w:hanging="567"/>
        <w:jc w:val="both"/>
        <w:rPr>
          <w:sz w:val="23"/>
          <w:szCs w:val="23"/>
        </w:rPr>
      </w:pPr>
      <w:r w:rsidRPr="007C55B0">
        <w:rPr>
          <w:sz w:val="23"/>
          <w:szCs w:val="23"/>
        </w:rPr>
        <w:t xml:space="preserve">Dolfsma, W and Verburg, R. 2005. </w:t>
      </w:r>
      <w:r w:rsidRPr="007C55B0">
        <w:rPr>
          <w:i/>
          <w:sz w:val="23"/>
          <w:szCs w:val="23"/>
        </w:rPr>
        <w:t>Bridging Structure and Agency: Processes of Institutional Change</w:t>
      </w:r>
      <w:r w:rsidRPr="007C55B0">
        <w:rPr>
          <w:sz w:val="23"/>
          <w:szCs w:val="23"/>
        </w:rPr>
        <w:t xml:space="preserve">. ERIM Report Series Research in Management. Rotterdam: Erasmus University. </w:t>
      </w:r>
    </w:p>
    <w:p w:rsidR="00E1511E" w:rsidRPr="007C55B0" w:rsidRDefault="00E1511E" w:rsidP="00CC5157">
      <w:pPr>
        <w:ind w:left="567" w:hanging="567"/>
        <w:jc w:val="both"/>
        <w:rPr>
          <w:sz w:val="23"/>
          <w:szCs w:val="23"/>
        </w:rPr>
      </w:pPr>
      <w:r w:rsidRPr="007C55B0">
        <w:rPr>
          <w:sz w:val="23"/>
          <w:szCs w:val="23"/>
        </w:rPr>
        <w:t xml:space="preserve">Eko, Sutoro. </w:t>
      </w:r>
      <w:proofErr w:type="gramStart"/>
      <w:r w:rsidRPr="007C55B0">
        <w:rPr>
          <w:sz w:val="23"/>
          <w:szCs w:val="23"/>
        </w:rPr>
        <w:t xml:space="preserve">2006. </w:t>
      </w:r>
      <w:r w:rsidRPr="007C55B0">
        <w:rPr>
          <w:i/>
          <w:sz w:val="23"/>
          <w:szCs w:val="23"/>
        </w:rPr>
        <w:t>Mempertegas Politik dan Kewenangan Desa</w:t>
      </w:r>
      <w:r w:rsidRPr="007C55B0">
        <w:rPr>
          <w:sz w:val="23"/>
          <w:szCs w:val="23"/>
        </w:rPr>
        <w:t>.</w:t>
      </w:r>
      <w:proofErr w:type="gramEnd"/>
      <w:r w:rsidRPr="007C55B0">
        <w:rPr>
          <w:sz w:val="23"/>
          <w:szCs w:val="23"/>
        </w:rPr>
        <w:t xml:space="preserve">  Jakarta: Direktorat Jenderal Pemberdayaan Masyarakat dan Desa (PMD) Depdagri.</w:t>
      </w:r>
    </w:p>
    <w:p w:rsidR="00E1511E" w:rsidRPr="007C55B0" w:rsidRDefault="00E1511E" w:rsidP="00CC5157">
      <w:pPr>
        <w:ind w:left="567" w:hanging="567"/>
        <w:jc w:val="both"/>
        <w:rPr>
          <w:sz w:val="23"/>
          <w:szCs w:val="23"/>
        </w:rPr>
      </w:pPr>
      <w:r w:rsidRPr="007C55B0">
        <w:rPr>
          <w:sz w:val="23"/>
          <w:szCs w:val="23"/>
        </w:rPr>
        <w:lastRenderedPageBreak/>
        <w:t xml:space="preserve">Eko, Sutoro. </w:t>
      </w:r>
      <w:proofErr w:type="gramStart"/>
      <w:r w:rsidRPr="007C55B0">
        <w:rPr>
          <w:sz w:val="23"/>
          <w:szCs w:val="23"/>
        </w:rPr>
        <w:t xml:space="preserve">2014. </w:t>
      </w:r>
      <w:r w:rsidRPr="007C55B0">
        <w:rPr>
          <w:i/>
          <w:sz w:val="23"/>
          <w:szCs w:val="23"/>
        </w:rPr>
        <w:t>Desa Membangun Indonesia</w:t>
      </w:r>
      <w:r w:rsidRPr="007C55B0">
        <w:rPr>
          <w:sz w:val="23"/>
          <w:szCs w:val="23"/>
        </w:rPr>
        <w:t>.</w:t>
      </w:r>
      <w:proofErr w:type="gramEnd"/>
      <w:r w:rsidRPr="007C55B0">
        <w:rPr>
          <w:sz w:val="23"/>
          <w:szCs w:val="23"/>
        </w:rPr>
        <w:t xml:space="preserve"> Yogyakarta: Australian Comunity Development and Civil Society Strengthening Schem (ACCESS).</w:t>
      </w:r>
    </w:p>
    <w:p w:rsidR="00E1511E" w:rsidRPr="007C55B0" w:rsidRDefault="00E1511E" w:rsidP="00CC5157">
      <w:pPr>
        <w:ind w:left="567" w:hanging="567"/>
        <w:jc w:val="both"/>
        <w:rPr>
          <w:sz w:val="23"/>
          <w:szCs w:val="23"/>
        </w:rPr>
      </w:pPr>
      <w:r w:rsidRPr="007C55B0">
        <w:rPr>
          <w:sz w:val="23"/>
          <w:szCs w:val="23"/>
        </w:rPr>
        <w:t xml:space="preserve">Hadi Dharmawan, Arya. 2006. </w:t>
      </w:r>
      <w:r w:rsidRPr="007C55B0">
        <w:rPr>
          <w:i/>
          <w:sz w:val="23"/>
          <w:szCs w:val="23"/>
        </w:rPr>
        <w:t>Pembaruan Tata-Pemerintahan Desa Berbasiskan Lokalitas dan Kemitraan</w:t>
      </w:r>
      <w:r w:rsidRPr="007C55B0">
        <w:rPr>
          <w:sz w:val="23"/>
          <w:szCs w:val="23"/>
        </w:rPr>
        <w:t>. Jakarta: PSP3IPB dan Partnership for Governance Reform in Indonesia.</w:t>
      </w:r>
    </w:p>
    <w:p w:rsidR="00E1511E" w:rsidRPr="007C55B0" w:rsidRDefault="00E1511E" w:rsidP="00CC5157">
      <w:pPr>
        <w:ind w:left="567" w:hanging="567"/>
        <w:jc w:val="both"/>
        <w:rPr>
          <w:sz w:val="23"/>
          <w:szCs w:val="23"/>
        </w:rPr>
      </w:pPr>
      <w:r w:rsidRPr="007C55B0">
        <w:rPr>
          <w:sz w:val="23"/>
          <w:szCs w:val="23"/>
        </w:rPr>
        <w:t xml:space="preserve">J. Moleong, Lexy. 2012. </w:t>
      </w:r>
      <w:r w:rsidRPr="007C55B0">
        <w:rPr>
          <w:i/>
          <w:sz w:val="23"/>
          <w:szCs w:val="23"/>
        </w:rPr>
        <w:t>Metode Penelitian Kualitatif Edisi Revisi</w:t>
      </w:r>
      <w:r w:rsidRPr="007C55B0">
        <w:rPr>
          <w:sz w:val="23"/>
          <w:szCs w:val="23"/>
        </w:rPr>
        <w:t>. Bandung: PT. Remaja Rosdakarya.</w:t>
      </w:r>
    </w:p>
    <w:p w:rsidR="00E1511E" w:rsidRPr="007C55B0" w:rsidRDefault="00E1511E" w:rsidP="00CC5157">
      <w:pPr>
        <w:ind w:left="567" w:hanging="567"/>
        <w:jc w:val="both"/>
        <w:rPr>
          <w:sz w:val="23"/>
          <w:szCs w:val="23"/>
        </w:rPr>
      </w:pPr>
      <w:r w:rsidRPr="007C55B0">
        <w:rPr>
          <w:sz w:val="23"/>
          <w:szCs w:val="23"/>
        </w:rPr>
        <w:t xml:space="preserve">Jatiman, Sardjono. 1995. </w:t>
      </w:r>
      <w:r w:rsidRPr="007C55B0">
        <w:rPr>
          <w:i/>
          <w:sz w:val="23"/>
          <w:szCs w:val="23"/>
        </w:rPr>
        <w:t>Dari Kampung Menjadi Desa</w:t>
      </w:r>
      <w:r w:rsidRPr="007C55B0">
        <w:rPr>
          <w:sz w:val="23"/>
          <w:szCs w:val="23"/>
        </w:rPr>
        <w:t>. Jakarta: Desertasi Pasca Sarjana UI.</w:t>
      </w:r>
    </w:p>
    <w:p w:rsidR="00E1511E" w:rsidRPr="007C55B0" w:rsidRDefault="00E1511E" w:rsidP="00CC5157">
      <w:pPr>
        <w:ind w:left="567" w:hanging="567"/>
        <w:jc w:val="both"/>
        <w:rPr>
          <w:sz w:val="23"/>
          <w:szCs w:val="23"/>
        </w:rPr>
      </w:pPr>
      <w:r w:rsidRPr="007C55B0">
        <w:rPr>
          <w:sz w:val="23"/>
          <w:szCs w:val="23"/>
        </w:rPr>
        <w:t xml:space="preserve">Kantaprawira, Rustandi. </w:t>
      </w:r>
      <w:proofErr w:type="gramStart"/>
      <w:r w:rsidRPr="007C55B0">
        <w:rPr>
          <w:sz w:val="23"/>
          <w:szCs w:val="23"/>
        </w:rPr>
        <w:t xml:space="preserve">2002. </w:t>
      </w:r>
      <w:r w:rsidRPr="007C55B0">
        <w:rPr>
          <w:i/>
          <w:sz w:val="23"/>
          <w:szCs w:val="23"/>
        </w:rPr>
        <w:t>Sistem Politik Indonesia</w:t>
      </w:r>
      <w:r w:rsidRPr="007C55B0">
        <w:rPr>
          <w:sz w:val="23"/>
          <w:szCs w:val="23"/>
        </w:rPr>
        <w:t>.</w:t>
      </w:r>
      <w:proofErr w:type="gramEnd"/>
      <w:r w:rsidRPr="007C55B0">
        <w:rPr>
          <w:sz w:val="23"/>
          <w:szCs w:val="23"/>
        </w:rPr>
        <w:t xml:space="preserve"> Bandung: Sinar Baru Algensindo.</w:t>
      </w:r>
    </w:p>
    <w:p w:rsidR="00E1511E" w:rsidRPr="007C55B0" w:rsidRDefault="00E1511E" w:rsidP="007C55B0">
      <w:pPr>
        <w:ind w:left="1418" w:hanging="1418"/>
        <w:jc w:val="both"/>
        <w:rPr>
          <w:sz w:val="23"/>
          <w:szCs w:val="23"/>
        </w:rPr>
      </w:pPr>
      <w:r w:rsidRPr="007C55B0">
        <w:rPr>
          <w:sz w:val="23"/>
          <w:szCs w:val="23"/>
        </w:rPr>
        <w:t xml:space="preserve">Karthohadikoesoemo, Soetardjo. 1984. </w:t>
      </w:r>
      <w:r w:rsidRPr="007C55B0">
        <w:rPr>
          <w:i/>
          <w:sz w:val="23"/>
          <w:szCs w:val="23"/>
        </w:rPr>
        <w:t>Desa</w:t>
      </w:r>
      <w:r w:rsidRPr="007C55B0">
        <w:rPr>
          <w:sz w:val="23"/>
          <w:szCs w:val="23"/>
        </w:rPr>
        <w:t>. Jakarta: Balai Pustaka.</w:t>
      </w:r>
    </w:p>
    <w:p w:rsidR="00E1511E" w:rsidRPr="007C55B0" w:rsidRDefault="00E1511E" w:rsidP="00CC5157">
      <w:pPr>
        <w:ind w:left="567" w:hanging="567"/>
        <w:jc w:val="both"/>
        <w:rPr>
          <w:sz w:val="23"/>
          <w:szCs w:val="23"/>
        </w:rPr>
      </w:pPr>
      <w:r w:rsidRPr="007C55B0">
        <w:rPr>
          <w:sz w:val="23"/>
          <w:szCs w:val="23"/>
        </w:rPr>
        <w:t>Miles</w:t>
      </w:r>
      <w:proofErr w:type="gramStart"/>
      <w:r w:rsidRPr="007C55B0">
        <w:rPr>
          <w:sz w:val="23"/>
          <w:szCs w:val="23"/>
        </w:rPr>
        <w:t>,M.B</w:t>
      </w:r>
      <w:proofErr w:type="gramEnd"/>
      <w:r w:rsidRPr="007C55B0">
        <w:rPr>
          <w:sz w:val="23"/>
          <w:szCs w:val="23"/>
        </w:rPr>
        <w:t xml:space="preserve">. dan A.M.Huberman. </w:t>
      </w:r>
      <w:proofErr w:type="gramStart"/>
      <w:r w:rsidRPr="007C55B0">
        <w:rPr>
          <w:sz w:val="23"/>
          <w:szCs w:val="23"/>
        </w:rPr>
        <w:t xml:space="preserve">(1992). </w:t>
      </w:r>
      <w:r w:rsidRPr="007C55B0">
        <w:rPr>
          <w:i/>
          <w:sz w:val="23"/>
          <w:szCs w:val="23"/>
        </w:rPr>
        <w:t>Analisis Data Kualitatif.</w:t>
      </w:r>
      <w:r w:rsidRPr="007C55B0">
        <w:rPr>
          <w:sz w:val="23"/>
          <w:szCs w:val="23"/>
        </w:rPr>
        <w:t>Penerjemah Tjetjep Rohidi.</w:t>
      </w:r>
      <w:proofErr w:type="gramEnd"/>
      <w:r w:rsidRPr="007C55B0">
        <w:rPr>
          <w:sz w:val="23"/>
          <w:szCs w:val="23"/>
        </w:rPr>
        <w:t xml:space="preserve"> Jakarta: UI Press.</w:t>
      </w:r>
    </w:p>
    <w:p w:rsidR="00E1511E" w:rsidRPr="007C55B0" w:rsidRDefault="00E1511E" w:rsidP="00CC5157">
      <w:pPr>
        <w:ind w:left="567" w:hanging="567"/>
        <w:jc w:val="both"/>
        <w:rPr>
          <w:sz w:val="23"/>
          <w:szCs w:val="23"/>
        </w:rPr>
      </w:pPr>
      <w:r w:rsidRPr="007C55B0">
        <w:rPr>
          <w:sz w:val="23"/>
          <w:szCs w:val="23"/>
          <w:shd w:val="clear" w:color="auto" w:fill="FFFFFF"/>
        </w:rPr>
        <w:t>N. Daldjoeni. A. Suyitno. 2004.</w:t>
      </w:r>
      <w:r w:rsidRPr="007C55B0">
        <w:rPr>
          <w:rStyle w:val="apple-converted-space"/>
          <w:sz w:val="23"/>
          <w:szCs w:val="23"/>
          <w:shd w:val="clear" w:color="auto" w:fill="FFFFFF"/>
        </w:rPr>
        <w:t> </w:t>
      </w:r>
      <w:r w:rsidRPr="007C55B0">
        <w:rPr>
          <w:i/>
          <w:iCs/>
          <w:sz w:val="23"/>
          <w:szCs w:val="23"/>
          <w:shd w:val="clear" w:color="auto" w:fill="FFFFFF"/>
        </w:rPr>
        <w:t>Pedesaan, Lingkungan, dan Pembangunan</w:t>
      </w:r>
      <w:r w:rsidRPr="007C55B0">
        <w:rPr>
          <w:sz w:val="23"/>
          <w:szCs w:val="23"/>
          <w:shd w:val="clear" w:color="auto" w:fill="FFFFFF"/>
        </w:rPr>
        <w:t>. Bandung: PT. Alumni.</w:t>
      </w:r>
    </w:p>
    <w:p w:rsidR="00E1511E" w:rsidRPr="007C55B0" w:rsidRDefault="00E1511E" w:rsidP="00CC5157">
      <w:pPr>
        <w:ind w:left="567" w:hanging="567"/>
        <w:jc w:val="both"/>
        <w:rPr>
          <w:sz w:val="23"/>
          <w:szCs w:val="23"/>
        </w:rPr>
      </w:pPr>
      <w:r w:rsidRPr="007C55B0">
        <w:rPr>
          <w:sz w:val="23"/>
          <w:szCs w:val="23"/>
        </w:rPr>
        <w:t xml:space="preserve">Nurcholis, Hanif. 2011. </w:t>
      </w:r>
      <w:r w:rsidRPr="007C55B0">
        <w:rPr>
          <w:i/>
          <w:sz w:val="23"/>
          <w:szCs w:val="23"/>
        </w:rPr>
        <w:t>Pertumbuhan dan Penyelenggaraan Pemerintahan Desa</w:t>
      </w:r>
      <w:r w:rsidRPr="007C55B0">
        <w:rPr>
          <w:sz w:val="23"/>
          <w:szCs w:val="23"/>
        </w:rPr>
        <w:t>. Jakarta: Erlangga.</w:t>
      </w:r>
    </w:p>
    <w:p w:rsidR="00E1511E" w:rsidRPr="007C55B0" w:rsidRDefault="00E1511E" w:rsidP="00CC5157">
      <w:pPr>
        <w:ind w:left="567" w:hanging="567"/>
        <w:jc w:val="both"/>
        <w:rPr>
          <w:sz w:val="23"/>
          <w:szCs w:val="23"/>
        </w:rPr>
      </w:pPr>
      <w:r w:rsidRPr="007C55B0">
        <w:rPr>
          <w:sz w:val="23"/>
          <w:szCs w:val="23"/>
        </w:rPr>
        <w:t xml:space="preserve">Notoatmodjo, Soekidjo. 2009. </w:t>
      </w:r>
      <w:r w:rsidRPr="007C55B0">
        <w:rPr>
          <w:i/>
          <w:sz w:val="23"/>
          <w:szCs w:val="23"/>
        </w:rPr>
        <w:t>Pengembangan Sumber Daya Manusia</w:t>
      </w:r>
      <w:r w:rsidRPr="007C55B0">
        <w:rPr>
          <w:sz w:val="23"/>
          <w:szCs w:val="23"/>
        </w:rPr>
        <w:t xml:space="preserve">. Jakarta: Rineka Cipta. </w:t>
      </w:r>
    </w:p>
    <w:p w:rsidR="00E1511E" w:rsidRPr="007C55B0" w:rsidRDefault="00E1511E" w:rsidP="00CC5157">
      <w:pPr>
        <w:ind w:left="567" w:hanging="567"/>
        <w:jc w:val="both"/>
        <w:rPr>
          <w:sz w:val="23"/>
          <w:szCs w:val="23"/>
        </w:rPr>
      </w:pPr>
      <w:proofErr w:type="gramStart"/>
      <w:r w:rsidRPr="007C55B0">
        <w:rPr>
          <w:sz w:val="23"/>
          <w:szCs w:val="23"/>
        </w:rPr>
        <w:t xml:space="preserve">Pratikno.2000. </w:t>
      </w:r>
      <w:r w:rsidRPr="007C55B0">
        <w:rPr>
          <w:i/>
          <w:sz w:val="23"/>
          <w:szCs w:val="23"/>
        </w:rPr>
        <w:t>Pergeseran Negara dan Masyarakat dalam Desa</w:t>
      </w:r>
      <w:r w:rsidRPr="007C55B0">
        <w:rPr>
          <w:sz w:val="23"/>
          <w:szCs w:val="23"/>
        </w:rPr>
        <w:t>.</w:t>
      </w:r>
      <w:proofErr w:type="gramEnd"/>
      <w:r w:rsidRPr="007C55B0">
        <w:rPr>
          <w:sz w:val="23"/>
          <w:szCs w:val="23"/>
        </w:rPr>
        <w:t xml:space="preserve"> Yogyakarta: Lappera. </w:t>
      </w:r>
    </w:p>
    <w:p w:rsidR="00E1511E" w:rsidRPr="007C55B0" w:rsidRDefault="00E1511E" w:rsidP="007C55B0">
      <w:pPr>
        <w:ind w:left="1418" w:hanging="1418"/>
        <w:jc w:val="both"/>
        <w:rPr>
          <w:sz w:val="23"/>
          <w:szCs w:val="23"/>
        </w:rPr>
      </w:pPr>
      <w:r w:rsidRPr="007C55B0">
        <w:rPr>
          <w:sz w:val="23"/>
          <w:szCs w:val="23"/>
        </w:rPr>
        <w:t xml:space="preserve">Rahman, A.2007. </w:t>
      </w:r>
      <w:proofErr w:type="gramStart"/>
      <w:r w:rsidRPr="007C55B0">
        <w:rPr>
          <w:i/>
          <w:sz w:val="23"/>
          <w:szCs w:val="23"/>
        </w:rPr>
        <w:t>Sistem Politik Indonesia</w:t>
      </w:r>
      <w:r w:rsidRPr="007C55B0">
        <w:rPr>
          <w:sz w:val="23"/>
          <w:szCs w:val="23"/>
        </w:rPr>
        <w:t>.</w:t>
      </w:r>
      <w:proofErr w:type="gramEnd"/>
      <w:r w:rsidRPr="007C55B0">
        <w:rPr>
          <w:sz w:val="23"/>
          <w:szCs w:val="23"/>
        </w:rPr>
        <w:t xml:space="preserve"> Yogyakarta: Graha Ilmu.</w:t>
      </w:r>
    </w:p>
    <w:p w:rsidR="00E1511E" w:rsidRPr="007C55B0" w:rsidRDefault="00E1511E" w:rsidP="00CC5157">
      <w:pPr>
        <w:ind w:left="567" w:hanging="567"/>
        <w:jc w:val="both"/>
        <w:rPr>
          <w:sz w:val="23"/>
          <w:szCs w:val="23"/>
        </w:rPr>
      </w:pPr>
      <w:r w:rsidRPr="007C55B0">
        <w:rPr>
          <w:sz w:val="23"/>
          <w:szCs w:val="23"/>
        </w:rPr>
        <w:t>Rachbini J, Didik. 2001</w:t>
      </w:r>
      <w:r w:rsidRPr="007C55B0">
        <w:rPr>
          <w:i/>
          <w:sz w:val="23"/>
          <w:szCs w:val="23"/>
        </w:rPr>
        <w:t>. Politik Ekonomi Baru Menuju Demokrasi Ekonomi</w:t>
      </w:r>
      <w:r w:rsidRPr="007C55B0">
        <w:rPr>
          <w:sz w:val="23"/>
          <w:szCs w:val="23"/>
        </w:rPr>
        <w:t>. Jakarta: Grasindo</w:t>
      </w:r>
    </w:p>
    <w:p w:rsidR="00E1511E" w:rsidRPr="007C55B0" w:rsidRDefault="00E1511E" w:rsidP="007C55B0">
      <w:pPr>
        <w:jc w:val="both"/>
        <w:rPr>
          <w:sz w:val="23"/>
          <w:szCs w:val="23"/>
        </w:rPr>
      </w:pPr>
      <w:proofErr w:type="gramStart"/>
      <w:r w:rsidRPr="007C55B0">
        <w:rPr>
          <w:sz w:val="23"/>
          <w:szCs w:val="23"/>
        </w:rPr>
        <w:t xml:space="preserve">Riduan.2012. </w:t>
      </w:r>
      <w:r w:rsidRPr="007C55B0">
        <w:rPr>
          <w:i/>
          <w:sz w:val="23"/>
          <w:szCs w:val="23"/>
        </w:rPr>
        <w:t>Pengantar Statistika Sosial</w:t>
      </w:r>
      <w:r w:rsidRPr="007C55B0">
        <w:rPr>
          <w:sz w:val="23"/>
          <w:szCs w:val="23"/>
        </w:rPr>
        <w:t>.</w:t>
      </w:r>
      <w:proofErr w:type="gramEnd"/>
      <w:r w:rsidRPr="007C55B0">
        <w:rPr>
          <w:sz w:val="23"/>
          <w:szCs w:val="23"/>
        </w:rPr>
        <w:t xml:space="preserve"> Bandung: Alfabeta.</w:t>
      </w:r>
    </w:p>
    <w:p w:rsidR="00E1511E" w:rsidRPr="007C55B0" w:rsidRDefault="00E1511E" w:rsidP="007C55B0">
      <w:pPr>
        <w:ind w:left="709" w:hanging="709"/>
        <w:jc w:val="both"/>
        <w:rPr>
          <w:sz w:val="23"/>
          <w:szCs w:val="23"/>
        </w:rPr>
      </w:pPr>
      <w:r w:rsidRPr="007C55B0">
        <w:rPr>
          <w:sz w:val="23"/>
          <w:szCs w:val="23"/>
        </w:rPr>
        <w:t xml:space="preserve">Silalahi, Ulber. </w:t>
      </w:r>
      <w:proofErr w:type="gramStart"/>
      <w:r w:rsidRPr="007C55B0">
        <w:rPr>
          <w:sz w:val="23"/>
          <w:szCs w:val="23"/>
        </w:rPr>
        <w:t xml:space="preserve">2010. </w:t>
      </w:r>
      <w:r w:rsidRPr="007C55B0">
        <w:rPr>
          <w:i/>
          <w:sz w:val="23"/>
          <w:szCs w:val="23"/>
        </w:rPr>
        <w:t>Metode Penelitian sosial</w:t>
      </w:r>
      <w:r w:rsidRPr="007C55B0">
        <w:rPr>
          <w:sz w:val="23"/>
          <w:szCs w:val="23"/>
        </w:rPr>
        <w:t>.</w:t>
      </w:r>
      <w:proofErr w:type="gramEnd"/>
      <w:r w:rsidRPr="007C55B0">
        <w:rPr>
          <w:sz w:val="23"/>
          <w:szCs w:val="23"/>
        </w:rPr>
        <w:t xml:space="preserve"> Bandung: Refika Aditama.</w:t>
      </w:r>
    </w:p>
    <w:p w:rsidR="00E1511E" w:rsidRPr="007C55B0" w:rsidRDefault="00E1511E" w:rsidP="00CC5157">
      <w:pPr>
        <w:ind w:left="567" w:hanging="567"/>
        <w:jc w:val="both"/>
        <w:rPr>
          <w:sz w:val="23"/>
          <w:szCs w:val="23"/>
        </w:rPr>
      </w:pPr>
      <w:r w:rsidRPr="007C55B0">
        <w:rPr>
          <w:sz w:val="23"/>
          <w:szCs w:val="23"/>
        </w:rPr>
        <w:t xml:space="preserve">Susmayanti, Riana. </w:t>
      </w:r>
      <w:proofErr w:type="gramStart"/>
      <w:r w:rsidRPr="007C55B0">
        <w:rPr>
          <w:sz w:val="23"/>
          <w:szCs w:val="23"/>
        </w:rPr>
        <w:t xml:space="preserve">2012. </w:t>
      </w:r>
      <w:r w:rsidRPr="007C55B0">
        <w:rPr>
          <w:i/>
          <w:sz w:val="23"/>
          <w:szCs w:val="23"/>
        </w:rPr>
        <w:t>Hukum Pemerintahan Daerah dan Sistem Pemerintahan Desa.</w:t>
      </w:r>
      <w:proofErr w:type="gramEnd"/>
      <w:r w:rsidRPr="007C55B0">
        <w:rPr>
          <w:i/>
          <w:sz w:val="23"/>
          <w:szCs w:val="23"/>
        </w:rPr>
        <w:t xml:space="preserve"> Fakultas Hukum</w:t>
      </w:r>
      <w:r w:rsidRPr="007C55B0">
        <w:rPr>
          <w:sz w:val="23"/>
          <w:szCs w:val="23"/>
        </w:rPr>
        <w:t xml:space="preserve">. Malang: Universitas Brawijaya. </w:t>
      </w:r>
    </w:p>
    <w:p w:rsidR="00E1511E" w:rsidRPr="007C55B0" w:rsidRDefault="00E1511E" w:rsidP="007C55B0">
      <w:pPr>
        <w:jc w:val="both"/>
        <w:rPr>
          <w:sz w:val="23"/>
          <w:szCs w:val="23"/>
        </w:rPr>
      </w:pPr>
      <w:proofErr w:type="gramStart"/>
      <w:r w:rsidRPr="007C55B0">
        <w:rPr>
          <w:sz w:val="23"/>
          <w:szCs w:val="23"/>
        </w:rPr>
        <w:t>Sugiyono.</w:t>
      </w:r>
      <w:proofErr w:type="gramEnd"/>
      <w:r w:rsidRPr="007C55B0">
        <w:rPr>
          <w:sz w:val="23"/>
          <w:szCs w:val="23"/>
        </w:rPr>
        <w:t xml:space="preserve"> 2005. </w:t>
      </w:r>
      <w:r w:rsidRPr="007C55B0">
        <w:rPr>
          <w:i/>
          <w:sz w:val="23"/>
          <w:szCs w:val="23"/>
        </w:rPr>
        <w:t>Metode Penelitian Administrasi</w:t>
      </w:r>
      <w:r w:rsidRPr="007C55B0">
        <w:rPr>
          <w:sz w:val="23"/>
          <w:szCs w:val="23"/>
        </w:rPr>
        <w:t>. Bandung: Alfabeta.</w:t>
      </w:r>
    </w:p>
    <w:p w:rsidR="00E1511E" w:rsidRPr="007C55B0" w:rsidRDefault="00E1511E" w:rsidP="00CC5157">
      <w:pPr>
        <w:ind w:left="567" w:hanging="567"/>
        <w:jc w:val="both"/>
        <w:rPr>
          <w:sz w:val="23"/>
          <w:szCs w:val="23"/>
        </w:rPr>
      </w:pPr>
      <w:proofErr w:type="gramStart"/>
      <w:r w:rsidRPr="007C55B0">
        <w:rPr>
          <w:sz w:val="23"/>
          <w:szCs w:val="23"/>
        </w:rPr>
        <w:t>Suhartono.</w:t>
      </w:r>
      <w:proofErr w:type="gramEnd"/>
      <w:r w:rsidRPr="007C55B0">
        <w:rPr>
          <w:sz w:val="23"/>
          <w:szCs w:val="23"/>
        </w:rPr>
        <w:t xml:space="preserve"> 2001. </w:t>
      </w:r>
      <w:r w:rsidRPr="007C55B0">
        <w:rPr>
          <w:i/>
          <w:sz w:val="23"/>
          <w:szCs w:val="23"/>
        </w:rPr>
        <w:t>Politik Lokal, Parlemen Desa: Awal Kemerdekaan sampai Jaman Otonomi Daerah</w:t>
      </w:r>
      <w:r w:rsidRPr="007C55B0">
        <w:rPr>
          <w:sz w:val="23"/>
          <w:szCs w:val="23"/>
        </w:rPr>
        <w:t xml:space="preserve">. Yogyakarta: Lapera Pustaka Utama. </w:t>
      </w:r>
    </w:p>
    <w:p w:rsidR="00E1511E" w:rsidRPr="007C55B0" w:rsidRDefault="00E1511E" w:rsidP="00CC5157">
      <w:pPr>
        <w:ind w:left="567" w:hanging="567"/>
        <w:jc w:val="both"/>
        <w:rPr>
          <w:sz w:val="23"/>
          <w:szCs w:val="23"/>
        </w:rPr>
      </w:pPr>
      <w:r w:rsidRPr="007C55B0">
        <w:rPr>
          <w:sz w:val="23"/>
          <w:szCs w:val="23"/>
        </w:rPr>
        <w:t xml:space="preserve">Suryaningrat, Bayu. 1980. </w:t>
      </w:r>
      <w:r w:rsidRPr="007C55B0">
        <w:rPr>
          <w:i/>
          <w:sz w:val="23"/>
          <w:szCs w:val="23"/>
        </w:rPr>
        <w:t>Desa dan Kelurahan Menurut UU Nomor 5 Tahun 1979</w:t>
      </w:r>
      <w:r w:rsidRPr="007C55B0">
        <w:rPr>
          <w:sz w:val="23"/>
          <w:szCs w:val="23"/>
        </w:rPr>
        <w:t>. Jakarta:</w:t>
      </w:r>
    </w:p>
    <w:p w:rsidR="00E1511E" w:rsidRPr="007C55B0" w:rsidRDefault="00E1511E" w:rsidP="00CC5157">
      <w:pPr>
        <w:ind w:left="567" w:hanging="567"/>
        <w:jc w:val="both"/>
        <w:rPr>
          <w:sz w:val="23"/>
          <w:szCs w:val="23"/>
        </w:rPr>
      </w:pPr>
      <w:r w:rsidRPr="007C55B0">
        <w:rPr>
          <w:sz w:val="23"/>
          <w:szCs w:val="23"/>
        </w:rPr>
        <w:t xml:space="preserve">Suryaningrat, Bayu. </w:t>
      </w:r>
      <w:proofErr w:type="gramStart"/>
      <w:r w:rsidRPr="007C55B0">
        <w:rPr>
          <w:sz w:val="23"/>
          <w:szCs w:val="23"/>
        </w:rPr>
        <w:t>1992. Pemerintahan Administrasi Desa dan Kelurahan.</w:t>
      </w:r>
      <w:proofErr w:type="gramEnd"/>
      <w:r w:rsidRPr="007C55B0">
        <w:rPr>
          <w:sz w:val="23"/>
          <w:szCs w:val="23"/>
        </w:rPr>
        <w:t xml:space="preserve"> Jakarta: Rineka Cipta.</w:t>
      </w:r>
    </w:p>
    <w:p w:rsidR="00E1511E" w:rsidRPr="007C55B0" w:rsidRDefault="00E1511E" w:rsidP="007C55B0">
      <w:pPr>
        <w:ind w:left="1418" w:hanging="1418"/>
        <w:jc w:val="both"/>
        <w:rPr>
          <w:sz w:val="23"/>
          <w:szCs w:val="23"/>
        </w:rPr>
      </w:pPr>
      <w:r w:rsidRPr="007C55B0">
        <w:rPr>
          <w:sz w:val="23"/>
          <w:szCs w:val="23"/>
        </w:rPr>
        <w:t xml:space="preserve">Soemardjan, Selo. 2000. </w:t>
      </w:r>
      <w:r w:rsidRPr="007C55B0">
        <w:rPr>
          <w:i/>
          <w:sz w:val="23"/>
          <w:szCs w:val="23"/>
        </w:rPr>
        <w:t>Pemerintahan Desa</w:t>
      </w:r>
      <w:r w:rsidRPr="007C55B0">
        <w:rPr>
          <w:sz w:val="23"/>
          <w:szCs w:val="23"/>
        </w:rPr>
        <w:t xml:space="preserve">. Jakarta: Balitbang Depdagri. </w:t>
      </w:r>
    </w:p>
    <w:p w:rsidR="00E1511E" w:rsidRPr="007C55B0" w:rsidRDefault="00E1511E" w:rsidP="00CC5157">
      <w:pPr>
        <w:ind w:left="567" w:hanging="567"/>
        <w:jc w:val="both"/>
        <w:rPr>
          <w:sz w:val="23"/>
          <w:szCs w:val="23"/>
        </w:rPr>
      </w:pPr>
      <w:r w:rsidRPr="007C55B0">
        <w:rPr>
          <w:sz w:val="23"/>
          <w:szCs w:val="23"/>
        </w:rPr>
        <w:t xml:space="preserve">Unang, Soenardjo. 1984. </w:t>
      </w:r>
      <w:r w:rsidRPr="007C55B0">
        <w:rPr>
          <w:i/>
          <w:sz w:val="23"/>
          <w:szCs w:val="23"/>
        </w:rPr>
        <w:t>Tinjauan Singkat: Pemerintahan Desa dan Kelurahan</w:t>
      </w:r>
      <w:r w:rsidRPr="007C55B0">
        <w:rPr>
          <w:sz w:val="23"/>
          <w:szCs w:val="23"/>
        </w:rPr>
        <w:t>. Bandung: Tarsito.</w:t>
      </w:r>
    </w:p>
    <w:p w:rsidR="00E1511E" w:rsidRPr="007C55B0" w:rsidRDefault="00E1511E" w:rsidP="00CC5157">
      <w:pPr>
        <w:ind w:left="567" w:hanging="567"/>
        <w:jc w:val="both"/>
        <w:rPr>
          <w:sz w:val="23"/>
          <w:szCs w:val="23"/>
        </w:rPr>
      </w:pPr>
      <w:r w:rsidRPr="007C55B0">
        <w:rPr>
          <w:sz w:val="23"/>
          <w:szCs w:val="23"/>
        </w:rPr>
        <w:t xml:space="preserve">Widjaja, HAW. 2002. </w:t>
      </w:r>
      <w:r w:rsidRPr="007C55B0">
        <w:rPr>
          <w:i/>
          <w:sz w:val="23"/>
          <w:szCs w:val="23"/>
        </w:rPr>
        <w:t>Pemerintahan Desa dan Manajemen Administrasi Desa.</w:t>
      </w:r>
      <w:r w:rsidRPr="007C55B0">
        <w:rPr>
          <w:sz w:val="23"/>
          <w:szCs w:val="23"/>
        </w:rPr>
        <w:t>Jakarta: PT.Raja Grafindo Persada.</w:t>
      </w:r>
    </w:p>
    <w:p w:rsidR="00E1511E" w:rsidRPr="007C55B0" w:rsidRDefault="00E1511E" w:rsidP="00CC5157">
      <w:pPr>
        <w:ind w:left="567" w:hanging="567"/>
        <w:jc w:val="both"/>
        <w:rPr>
          <w:sz w:val="23"/>
          <w:szCs w:val="23"/>
        </w:rPr>
      </w:pPr>
      <w:r w:rsidRPr="007C55B0">
        <w:rPr>
          <w:sz w:val="23"/>
          <w:szCs w:val="23"/>
        </w:rPr>
        <w:t>Widjaja, H.A.W. 2003.</w:t>
      </w:r>
      <w:r w:rsidRPr="007C55B0">
        <w:rPr>
          <w:i/>
          <w:sz w:val="23"/>
          <w:szCs w:val="23"/>
        </w:rPr>
        <w:t>Otonomi Desa: Merupakan Otonomi Yang Asli, Bulat dan Utuh</w:t>
      </w:r>
      <w:r w:rsidRPr="007C55B0">
        <w:rPr>
          <w:sz w:val="23"/>
          <w:szCs w:val="23"/>
        </w:rPr>
        <w:t>. Jakarta: PT.RajaGrafindo Persada.</w:t>
      </w:r>
    </w:p>
    <w:p w:rsidR="00E1511E" w:rsidRPr="007C55B0" w:rsidRDefault="00E1511E" w:rsidP="00CC5157">
      <w:pPr>
        <w:ind w:left="567" w:hanging="567"/>
        <w:jc w:val="both"/>
        <w:rPr>
          <w:sz w:val="23"/>
          <w:szCs w:val="23"/>
        </w:rPr>
      </w:pPr>
      <w:r w:rsidRPr="007C55B0">
        <w:rPr>
          <w:sz w:val="23"/>
          <w:szCs w:val="23"/>
        </w:rPr>
        <w:lastRenderedPageBreak/>
        <w:t xml:space="preserve">Zakaria, Yando. 2014. </w:t>
      </w:r>
      <w:r w:rsidRPr="007C55B0">
        <w:rPr>
          <w:i/>
          <w:sz w:val="23"/>
          <w:szCs w:val="23"/>
        </w:rPr>
        <w:t>Peluang dan Tantangan Optimalisasi Undang – Undang Desa Nomor 6 Tahun 2014 Tentang Desa</w:t>
      </w:r>
      <w:r w:rsidRPr="007C55B0">
        <w:rPr>
          <w:sz w:val="23"/>
          <w:szCs w:val="23"/>
        </w:rPr>
        <w:t>. Bahan Seminar. Bogor.</w:t>
      </w:r>
    </w:p>
    <w:p w:rsidR="00E1511E" w:rsidRPr="007C55B0" w:rsidRDefault="00E1511E" w:rsidP="007C55B0">
      <w:pPr>
        <w:ind w:left="1418" w:hanging="1418"/>
        <w:jc w:val="both"/>
        <w:rPr>
          <w:sz w:val="23"/>
          <w:szCs w:val="23"/>
        </w:rPr>
      </w:pPr>
      <w:r w:rsidRPr="007C55B0">
        <w:rPr>
          <w:sz w:val="23"/>
          <w:szCs w:val="23"/>
        </w:rPr>
        <w:t>Sumber Internet.</w:t>
      </w:r>
    </w:p>
    <w:p w:rsidR="00E1511E" w:rsidRPr="00CC5157" w:rsidRDefault="00030407" w:rsidP="00CC5157">
      <w:pPr>
        <w:ind w:left="567" w:hanging="810"/>
        <w:jc w:val="both"/>
        <w:rPr>
          <w:sz w:val="23"/>
          <w:szCs w:val="23"/>
        </w:rPr>
      </w:pPr>
      <w:hyperlink r:id="rId8" w:history="1">
        <w:r w:rsidR="00CC5157" w:rsidRPr="00CC5157">
          <w:rPr>
            <w:rStyle w:val="Hyperlink"/>
            <w:color w:val="auto"/>
            <w:sz w:val="23"/>
            <w:szCs w:val="23"/>
          </w:rPr>
          <w:t>http://milalayusifa.blogspot.com/2012/05/sistem-pemerintahan-desa-kelurahan-dan.html</w:t>
        </w:r>
      </w:hyperlink>
    </w:p>
    <w:p w:rsidR="00E1511E" w:rsidRPr="007C55B0" w:rsidRDefault="00030407" w:rsidP="00CC5157">
      <w:pPr>
        <w:ind w:left="567" w:hanging="567"/>
        <w:jc w:val="both"/>
        <w:rPr>
          <w:sz w:val="23"/>
          <w:szCs w:val="23"/>
        </w:rPr>
      </w:pPr>
      <w:hyperlink r:id="rId9" w:history="1">
        <w:r w:rsidR="00E1511E" w:rsidRPr="007C55B0">
          <w:rPr>
            <w:rStyle w:val="Hyperlink"/>
            <w:color w:val="auto"/>
            <w:sz w:val="23"/>
            <w:szCs w:val="23"/>
          </w:rPr>
          <w:t>http://www.slideshare.net/septianraha/struktur-pemerintahan-daerah-menurut-undang</w:t>
        </w:r>
      </w:hyperlink>
      <w:r w:rsidR="00E1511E" w:rsidRPr="007C55B0">
        <w:rPr>
          <w:sz w:val="23"/>
          <w:szCs w:val="23"/>
        </w:rPr>
        <w:t xml:space="preserve">. </w:t>
      </w:r>
    </w:p>
    <w:p w:rsidR="00E1511E" w:rsidRPr="007C55B0" w:rsidRDefault="00030407" w:rsidP="00CC5157">
      <w:pPr>
        <w:ind w:left="567" w:hanging="567"/>
        <w:jc w:val="both"/>
        <w:rPr>
          <w:sz w:val="23"/>
          <w:szCs w:val="23"/>
          <w:u w:val="single"/>
        </w:rPr>
      </w:pPr>
      <w:hyperlink r:id="rId10" w:history="1">
        <w:r w:rsidR="00E1511E" w:rsidRPr="007C55B0">
          <w:rPr>
            <w:rStyle w:val="Hyperlink"/>
            <w:color w:val="auto"/>
            <w:sz w:val="23"/>
            <w:szCs w:val="23"/>
          </w:rPr>
          <w:t>http://kopite-geografi.blogspot.com/2012/12/potensi-desa-dan-perkembangannya.html</w:t>
        </w:r>
      </w:hyperlink>
    </w:p>
    <w:p w:rsidR="00E1511E" w:rsidRPr="007C55B0" w:rsidRDefault="00030407" w:rsidP="00CC5157">
      <w:pPr>
        <w:ind w:left="567" w:hanging="567"/>
        <w:jc w:val="both"/>
        <w:rPr>
          <w:sz w:val="23"/>
          <w:szCs w:val="23"/>
          <w:u w:val="single"/>
        </w:rPr>
      </w:pPr>
      <w:hyperlink r:id="rId11" w:history="1">
        <w:r w:rsidR="00E1511E" w:rsidRPr="007C55B0">
          <w:rPr>
            <w:rStyle w:val="Hyperlink"/>
            <w:color w:val="auto"/>
            <w:sz w:val="23"/>
            <w:szCs w:val="23"/>
          </w:rPr>
          <w:t>http://mustikajikebumen.blogspot.com/2014/01/uu-desa-gelombang-perubahan-menuju_15.html</w:t>
        </w:r>
      </w:hyperlink>
    </w:p>
    <w:p w:rsidR="007C1D26" w:rsidRPr="007C55B0" w:rsidRDefault="007C1D26" w:rsidP="007C55B0">
      <w:pPr>
        <w:ind w:left="630" w:hanging="630"/>
        <w:jc w:val="both"/>
        <w:rPr>
          <w:sz w:val="23"/>
          <w:szCs w:val="23"/>
        </w:rPr>
      </w:pPr>
    </w:p>
    <w:sectPr w:rsidR="007C1D26" w:rsidRPr="007C55B0" w:rsidSect="006063CE">
      <w:headerReference w:type="even" r:id="rId12"/>
      <w:headerReference w:type="default" r:id="rId13"/>
      <w:footerReference w:type="even" r:id="rId14"/>
      <w:footerReference w:type="default" r:id="rId15"/>
      <w:footerReference w:type="first" r:id="rId16"/>
      <w:footnotePr>
        <w:numRestart w:val="eachPage"/>
      </w:footnotePr>
      <w:pgSz w:w="10206" w:h="14175" w:code="34"/>
      <w:pgMar w:top="629" w:right="1206" w:bottom="629" w:left="1332" w:header="851" w:footer="720" w:gutter="0"/>
      <w:pgNumType w:start="16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0A" w:rsidRDefault="005B070A">
      <w:r>
        <w:separator/>
      </w:r>
    </w:p>
  </w:endnote>
  <w:endnote w:type="continuationSeparator" w:id="1">
    <w:p w:rsidR="005B070A" w:rsidRDefault="005B0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Light">
    <w:altName w:val="Arial"/>
    <w:charset w:val="00"/>
    <w:family w:val="swiss"/>
    <w:pitch w:val="variable"/>
    <w:sig w:usb0="00000001" w:usb1="4000207B" w:usb2="00000000" w:usb3="00000000" w:csb0="0000019F" w:csb1="00000000"/>
  </w:font>
  <w:font w:name="TimesNewRomanPSMT">
    <w:altName w:val="Latha"/>
    <w:charset w:val="00"/>
    <w:family w:val="roman"/>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C3" w:rsidRDefault="00C068C3">
    <w:pPr>
      <w:pStyle w:val="Footer"/>
    </w:pPr>
  </w:p>
  <w:p w:rsidR="00C068C3" w:rsidRPr="006063CE" w:rsidRDefault="00030407" w:rsidP="00C068C3">
    <w:pPr>
      <w:pStyle w:val="Footer"/>
      <w:pBdr>
        <w:top w:val="single" w:sz="4" w:space="1" w:color="auto"/>
      </w:pBdr>
      <w:rPr>
        <w:rFonts w:ascii="Arial" w:hAnsi="Arial" w:cs="Arial"/>
        <w:sz w:val="20"/>
      </w:rPr>
    </w:pPr>
    <w:sdt>
      <w:sdtPr>
        <w:rPr>
          <w:rFonts w:ascii="Arial" w:hAnsi="Arial" w:cs="Arial"/>
          <w:sz w:val="20"/>
        </w:rPr>
        <w:id w:val="1326533"/>
        <w:docPartObj>
          <w:docPartGallery w:val="Page Numbers (Bottom of Page)"/>
          <w:docPartUnique/>
        </w:docPartObj>
      </w:sdtPr>
      <w:sdtContent>
        <w:r w:rsidRPr="006063CE">
          <w:rPr>
            <w:rFonts w:ascii="Arial" w:hAnsi="Arial" w:cs="Arial"/>
            <w:sz w:val="20"/>
          </w:rPr>
          <w:fldChar w:fldCharType="begin"/>
        </w:r>
        <w:r w:rsidRPr="006063CE">
          <w:rPr>
            <w:rFonts w:ascii="Arial" w:hAnsi="Arial" w:cs="Arial"/>
            <w:sz w:val="20"/>
          </w:rPr>
          <w:instrText xml:space="preserve"> PAGE   \* MERGEFORMAT </w:instrText>
        </w:r>
        <w:r w:rsidRPr="006063CE">
          <w:rPr>
            <w:rFonts w:ascii="Arial" w:hAnsi="Arial" w:cs="Arial"/>
            <w:sz w:val="20"/>
          </w:rPr>
          <w:fldChar w:fldCharType="separate"/>
        </w:r>
        <w:r w:rsidR="002F63CE">
          <w:rPr>
            <w:rFonts w:ascii="Arial" w:hAnsi="Arial" w:cs="Arial"/>
            <w:noProof/>
            <w:sz w:val="20"/>
          </w:rPr>
          <w:t>1664</w:t>
        </w:r>
        <w:r w:rsidRPr="006063CE">
          <w:rPr>
            <w:rFonts w:ascii="Arial" w:hAnsi="Arial" w:cs="Arial"/>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C3" w:rsidRDefault="00C068C3">
    <w:pPr>
      <w:pStyle w:val="Footer"/>
      <w:jc w:val="right"/>
    </w:pPr>
  </w:p>
  <w:p w:rsidR="00C068C3" w:rsidRPr="006063CE" w:rsidRDefault="00030407" w:rsidP="00C068C3">
    <w:pPr>
      <w:pStyle w:val="Footer"/>
      <w:pBdr>
        <w:top w:val="single" w:sz="4" w:space="1" w:color="auto"/>
      </w:pBdr>
      <w:jc w:val="right"/>
      <w:rPr>
        <w:rFonts w:ascii="Arial" w:hAnsi="Arial" w:cs="Arial"/>
        <w:sz w:val="20"/>
      </w:rPr>
    </w:pPr>
    <w:sdt>
      <w:sdtPr>
        <w:id w:val="1326536"/>
        <w:docPartObj>
          <w:docPartGallery w:val="Page Numbers (Bottom of Page)"/>
          <w:docPartUnique/>
        </w:docPartObj>
      </w:sdtPr>
      <w:sdtEndPr>
        <w:rPr>
          <w:rFonts w:ascii="Arial" w:hAnsi="Arial" w:cs="Arial"/>
          <w:sz w:val="20"/>
        </w:rPr>
      </w:sdtEndPr>
      <w:sdtContent>
        <w:r w:rsidRPr="006063CE">
          <w:rPr>
            <w:rFonts w:ascii="Arial" w:hAnsi="Arial" w:cs="Arial"/>
            <w:sz w:val="20"/>
          </w:rPr>
          <w:fldChar w:fldCharType="begin"/>
        </w:r>
        <w:r w:rsidRPr="006063CE">
          <w:rPr>
            <w:rFonts w:ascii="Arial" w:hAnsi="Arial" w:cs="Arial"/>
            <w:sz w:val="20"/>
          </w:rPr>
          <w:instrText xml:space="preserve"> PAGE   \* MERGEFORMAT </w:instrText>
        </w:r>
        <w:r w:rsidRPr="006063CE">
          <w:rPr>
            <w:rFonts w:ascii="Arial" w:hAnsi="Arial" w:cs="Arial"/>
            <w:sz w:val="20"/>
          </w:rPr>
          <w:fldChar w:fldCharType="separate"/>
        </w:r>
        <w:r w:rsidR="002F63CE">
          <w:rPr>
            <w:rFonts w:ascii="Arial" w:hAnsi="Arial" w:cs="Arial"/>
            <w:noProof/>
            <w:sz w:val="20"/>
          </w:rPr>
          <w:t>1653</w:t>
        </w:r>
        <w:r w:rsidRPr="006063CE">
          <w:rPr>
            <w:rFonts w:ascii="Arial" w:hAnsi="Arial" w:cs="Arial"/>
            <w:sz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57" w:rsidRDefault="00AF3857" w:rsidP="00AF385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0A" w:rsidRDefault="005B070A">
      <w:r>
        <w:separator/>
      </w:r>
    </w:p>
  </w:footnote>
  <w:footnote w:type="continuationSeparator" w:id="1">
    <w:p w:rsidR="005B070A" w:rsidRDefault="005B070A">
      <w:r>
        <w:continuationSeparator/>
      </w:r>
    </w:p>
  </w:footnote>
  <w:footnote w:id="2">
    <w:p w:rsidR="0019327A" w:rsidRPr="001B5C7B" w:rsidRDefault="0019327A" w:rsidP="0019327A">
      <w:pPr>
        <w:pStyle w:val="FootnoteText"/>
        <w:jc w:val="both"/>
        <w:rPr>
          <w:lang w:val="en-US"/>
        </w:rPr>
      </w:pPr>
      <w:r>
        <w:rPr>
          <w:rStyle w:val="FootnoteReference"/>
        </w:rPr>
        <w:footnoteRef/>
      </w:r>
      <w:r>
        <w:t xml:space="preserve"> </w:t>
      </w:r>
      <w:r w:rsidRPr="00C068C3">
        <w:t xml:space="preserve">Mahasiswa Program S1 </w:t>
      </w:r>
      <w:r w:rsidRPr="00C068C3">
        <w:rPr>
          <w:lang w:val="en-US"/>
        </w:rPr>
        <w:t xml:space="preserve">Ilmu </w:t>
      </w:r>
      <w:r w:rsidRPr="00C068C3">
        <w:t xml:space="preserve">Pemerintahan, Fakultas Ilmu Sosial &amp; Ilmu Politik, Universitas Mulawarman. Email: </w:t>
      </w:r>
      <w:r w:rsidR="003C1502" w:rsidRPr="00C068C3">
        <w:t>Prayitnosupra20@yahoo.com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AA" w:rsidRPr="006063CE" w:rsidRDefault="00A90FAA" w:rsidP="00A90FAA">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Pemerintahan, </w:t>
    </w:r>
    <w:r>
      <w:rPr>
        <w:rFonts w:ascii="Arial" w:hAnsi="Arial" w:cs="Arial"/>
        <w:sz w:val="20"/>
        <w:lang w:val="id-ID"/>
      </w:rPr>
      <w:t>Volu</w:t>
    </w:r>
    <w:r w:rsidR="003C1502">
      <w:rPr>
        <w:rFonts w:ascii="Arial" w:hAnsi="Arial" w:cs="Arial"/>
        <w:sz w:val="20"/>
        <w:lang w:val="id-ID"/>
      </w:rPr>
      <w:t xml:space="preserve">me </w:t>
    </w:r>
    <w:r w:rsidR="006063CE">
      <w:rPr>
        <w:rFonts w:ascii="Arial" w:hAnsi="Arial" w:cs="Arial"/>
        <w:sz w:val="20"/>
        <w:lang w:val="id-ID"/>
      </w:rPr>
      <w:t>3,</w:t>
    </w:r>
    <w:r w:rsidR="003C1502">
      <w:rPr>
        <w:rFonts w:ascii="Arial" w:hAnsi="Arial" w:cs="Arial"/>
        <w:sz w:val="20"/>
        <w:lang w:val="id-ID"/>
      </w:rPr>
      <w:t xml:space="preserve"> Nomor </w:t>
    </w:r>
    <w:r w:rsidR="006063CE">
      <w:rPr>
        <w:rFonts w:ascii="Arial" w:hAnsi="Arial" w:cs="Arial"/>
        <w:sz w:val="20"/>
        <w:lang w:val="id-ID"/>
      </w:rPr>
      <w:t>4,</w:t>
    </w:r>
    <w:r w:rsidR="003C1502">
      <w:rPr>
        <w:rFonts w:ascii="Arial" w:hAnsi="Arial" w:cs="Arial"/>
        <w:sz w:val="20"/>
        <w:lang w:val="id-ID"/>
      </w:rPr>
      <w:t xml:space="preserve"> 2015: </w:t>
    </w:r>
    <w:r w:rsidR="006063CE">
      <w:rPr>
        <w:rFonts w:ascii="Arial" w:hAnsi="Arial" w:cs="Arial"/>
        <w:sz w:val="20"/>
        <w:lang w:val="id-ID"/>
      </w:rPr>
      <w:t>1652-1665</w:t>
    </w:r>
  </w:p>
  <w:p w:rsidR="007D49DC" w:rsidRPr="007D49DC" w:rsidRDefault="007D49DC" w:rsidP="007D49DC">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7E" w:rsidRPr="00A90FAA" w:rsidRDefault="00FC0FE9" w:rsidP="007C55B0">
    <w:pPr>
      <w:pStyle w:val="Header"/>
      <w:pBdr>
        <w:bottom w:val="single" w:sz="6" w:space="1" w:color="auto"/>
      </w:pBdr>
      <w:ind w:right="13"/>
      <w:jc w:val="right"/>
      <w:rPr>
        <w:rFonts w:ascii="Arial" w:hAnsi="Arial" w:cs="Arial"/>
        <w:sz w:val="20"/>
      </w:rPr>
    </w:pPr>
    <w:r>
      <w:rPr>
        <w:rFonts w:ascii="Arial" w:hAnsi="Arial" w:cs="Arial"/>
        <w:sz w:val="20"/>
      </w:rPr>
      <w:t xml:space="preserve">Analisis Potensi Desa Dalam Menjalankan Sistem Pemerintahan Desa </w:t>
    </w:r>
    <w:r w:rsidR="00C068C3">
      <w:rPr>
        <w:rFonts w:ascii="Arial" w:hAnsi="Arial" w:cs="Arial"/>
        <w:sz w:val="20"/>
      </w:rPr>
      <w:t>(Suprayitno)</w:t>
    </w:r>
  </w:p>
  <w:p w:rsidR="00C74FE8" w:rsidRPr="000C0CE8" w:rsidRDefault="00C74FE8">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2A"/>
    <w:multiLevelType w:val="hybridMultilevel"/>
    <w:tmpl w:val="3698CE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3B2DAE"/>
    <w:multiLevelType w:val="hybridMultilevel"/>
    <w:tmpl w:val="44B2D1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4603D"/>
    <w:multiLevelType w:val="hybridMultilevel"/>
    <w:tmpl w:val="A98864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0C5665"/>
    <w:multiLevelType w:val="hybridMultilevel"/>
    <w:tmpl w:val="55EA6DD6"/>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0F1C59B8"/>
    <w:multiLevelType w:val="hybridMultilevel"/>
    <w:tmpl w:val="83A27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33DE0"/>
    <w:multiLevelType w:val="hybridMultilevel"/>
    <w:tmpl w:val="03B0D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0E66"/>
    <w:multiLevelType w:val="hybridMultilevel"/>
    <w:tmpl w:val="0226CAC0"/>
    <w:lvl w:ilvl="0" w:tplc="CA10728C">
      <w:start w:val="1"/>
      <w:numFmt w:val="low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7">
    <w:nsid w:val="1B70456C"/>
    <w:multiLevelType w:val="hybridMultilevel"/>
    <w:tmpl w:val="ABF8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221CB"/>
    <w:multiLevelType w:val="hybridMultilevel"/>
    <w:tmpl w:val="5776E642"/>
    <w:lvl w:ilvl="0" w:tplc="05A49EA0">
      <w:start w:val="1"/>
      <w:numFmt w:val="lowerLetter"/>
      <w:lvlText w:val="%1."/>
      <w:lvlJc w:val="left"/>
      <w:pPr>
        <w:ind w:left="3420" w:hanging="360"/>
      </w:pPr>
      <w:rPr>
        <w:b/>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1C103F00"/>
    <w:multiLevelType w:val="hybridMultilevel"/>
    <w:tmpl w:val="6A98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76B21"/>
    <w:multiLevelType w:val="hybridMultilevel"/>
    <w:tmpl w:val="83DAC42A"/>
    <w:lvl w:ilvl="0" w:tplc="9A3429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E461F26"/>
    <w:multiLevelType w:val="hybridMultilevel"/>
    <w:tmpl w:val="716CC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185430"/>
    <w:multiLevelType w:val="hybridMultilevel"/>
    <w:tmpl w:val="D59663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55A3166"/>
    <w:multiLevelType w:val="multilevel"/>
    <w:tmpl w:val="788C1B2E"/>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6398A"/>
    <w:multiLevelType w:val="hybridMultilevel"/>
    <w:tmpl w:val="997471EA"/>
    <w:lvl w:ilvl="0" w:tplc="4BB6E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35E58F8"/>
    <w:multiLevelType w:val="hybridMultilevel"/>
    <w:tmpl w:val="D5EEC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B957A6"/>
    <w:multiLevelType w:val="hybridMultilevel"/>
    <w:tmpl w:val="24FE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21EED"/>
    <w:multiLevelType w:val="hybridMultilevel"/>
    <w:tmpl w:val="AF42F360"/>
    <w:lvl w:ilvl="0" w:tplc="4D0AE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C10C4"/>
    <w:multiLevelType w:val="hybridMultilevel"/>
    <w:tmpl w:val="983EF61C"/>
    <w:lvl w:ilvl="0" w:tplc="46DAA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3074A"/>
    <w:multiLevelType w:val="hybridMultilevel"/>
    <w:tmpl w:val="C2061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8D3DE7"/>
    <w:multiLevelType w:val="hybridMultilevel"/>
    <w:tmpl w:val="192C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A6217"/>
    <w:multiLevelType w:val="hybridMultilevel"/>
    <w:tmpl w:val="AB6CEBAC"/>
    <w:lvl w:ilvl="0" w:tplc="0421000F">
      <w:start w:val="1"/>
      <w:numFmt w:val="decimal"/>
      <w:lvlText w:val="%1."/>
      <w:lvlJc w:val="left"/>
      <w:pPr>
        <w:ind w:left="502" w:hanging="360"/>
      </w:pPr>
    </w:lvl>
    <w:lvl w:ilvl="1" w:tplc="BD760492">
      <w:start w:val="1"/>
      <w:numFmt w:val="decimal"/>
      <w:lvlText w:val="%2."/>
      <w:lvlJc w:val="left"/>
      <w:pPr>
        <w:tabs>
          <w:tab w:val="num" w:pos="540"/>
        </w:tabs>
        <w:ind w:left="540" w:hanging="360"/>
      </w:pPr>
      <w:rPr>
        <w:rFonts w:hint="default"/>
        <w:b w:val="0"/>
        <w:sz w:val="24"/>
        <w:szCs w:val="24"/>
      </w:rPr>
    </w:lvl>
    <w:lvl w:ilvl="2" w:tplc="0409001B">
      <w:start w:val="1"/>
      <w:numFmt w:val="decimal"/>
      <w:lvlText w:val="%3."/>
      <w:lvlJc w:val="left"/>
      <w:pPr>
        <w:tabs>
          <w:tab w:val="num" w:pos="1582"/>
        </w:tabs>
        <w:ind w:left="1582" w:hanging="360"/>
      </w:p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22">
    <w:nsid w:val="44E3694F"/>
    <w:multiLevelType w:val="hybridMultilevel"/>
    <w:tmpl w:val="DB26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6708E"/>
    <w:multiLevelType w:val="hybridMultilevel"/>
    <w:tmpl w:val="AB20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E2C60"/>
    <w:multiLevelType w:val="hybridMultilevel"/>
    <w:tmpl w:val="34249F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B6E4F"/>
    <w:multiLevelType w:val="multilevel"/>
    <w:tmpl w:val="4A981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F12FF8"/>
    <w:multiLevelType w:val="hybridMultilevel"/>
    <w:tmpl w:val="F7A4F70C"/>
    <w:lvl w:ilvl="0" w:tplc="319C8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8674B"/>
    <w:multiLevelType w:val="hybridMultilevel"/>
    <w:tmpl w:val="C4E07308"/>
    <w:lvl w:ilvl="0" w:tplc="5FBE697A">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EBE01B7"/>
    <w:multiLevelType w:val="hybridMultilevel"/>
    <w:tmpl w:val="6A8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0385E"/>
    <w:multiLevelType w:val="hybridMultilevel"/>
    <w:tmpl w:val="412ED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52B1E"/>
    <w:multiLevelType w:val="multilevel"/>
    <w:tmpl w:val="54D04B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b w:val="0"/>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24106"/>
    <w:multiLevelType w:val="hybridMultilevel"/>
    <w:tmpl w:val="380A24EC"/>
    <w:lvl w:ilvl="0" w:tplc="FCBA3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74F5C"/>
    <w:multiLevelType w:val="hybridMultilevel"/>
    <w:tmpl w:val="940E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76DB4"/>
    <w:multiLevelType w:val="hybridMultilevel"/>
    <w:tmpl w:val="0DD871E0"/>
    <w:lvl w:ilvl="0" w:tplc="A05217E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nsid w:val="5B85409C"/>
    <w:multiLevelType w:val="hybridMultilevel"/>
    <w:tmpl w:val="79DE9D7C"/>
    <w:lvl w:ilvl="0" w:tplc="2BD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C9757A7"/>
    <w:multiLevelType w:val="hybridMultilevel"/>
    <w:tmpl w:val="C96272A4"/>
    <w:lvl w:ilvl="0" w:tplc="63122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D6893"/>
    <w:multiLevelType w:val="multilevel"/>
    <w:tmpl w:val="5EAA2C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8374BB"/>
    <w:multiLevelType w:val="hybridMultilevel"/>
    <w:tmpl w:val="869206CA"/>
    <w:lvl w:ilvl="0" w:tplc="63122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F694E"/>
    <w:multiLevelType w:val="hybridMultilevel"/>
    <w:tmpl w:val="C6F6724A"/>
    <w:lvl w:ilvl="0" w:tplc="AD704102">
      <w:start w:val="1"/>
      <w:numFmt w:val="lowerLetter"/>
      <w:lvlText w:val="%1."/>
      <w:lvlJc w:val="left"/>
      <w:pPr>
        <w:ind w:left="928" w:hanging="360"/>
      </w:pPr>
    </w:lvl>
    <w:lvl w:ilvl="1" w:tplc="0409000F">
      <w:start w:val="1"/>
      <w:numFmt w:val="decimal"/>
      <w:lvlText w:val="%2."/>
      <w:lvlJc w:val="left"/>
      <w:pPr>
        <w:tabs>
          <w:tab w:val="num" w:pos="360"/>
        </w:tabs>
        <w:ind w:left="360" w:hanging="360"/>
      </w:pPr>
    </w:lvl>
    <w:lvl w:ilvl="2" w:tplc="0409001B">
      <w:start w:val="1"/>
      <w:numFmt w:val="decimal"/>
      <w:lvlText w:val="%3."/>
      <w:lvlJc w:val="left"/>
      <w:pPr>
        <w:tabs>
          <w:tab w:val="num" w:pos="1648"/>
        </w:tabs>
        <w:ind w:left="1648" w:hanging="360"/>
      </w:pPr>
    </w:lvl>
    <w:lvl w:ilvl="3" w:tplc="0409000F">
      <w:start w:val="1"/>
      <w:numFmt w:val="decimal"/>
      <w:lvlText w:val="%4."/>
      <w:lvlJc w:val="left"/>
      <w:pPr>
        <w:tabs>
          <w:tab w:val="num" w:pos="2368"/>
        </w:tabs>
        <w:ind w:left="2368" w:hanging="360"/>
      </w:pPr>
    </w:lvl>
    <w:lvl w:ilvl="4" w:tplc="04090019">
      <w:start w:val="1"/>
      <w:numFmt w:val="decimal"/>
      <w:lvlText w:val="%5."/>
      <w:lvlJc w:val="left"/>
      <w:pPr>
        <w:tabs>
          <w:tab w:val="num" w:pos="3088"/>
        </w:tabs>
        <w:ind w:left="3088" w:hanging="360"/>
      </w:pPr>
    </w:lvl>
    <w:lvl w:ilvl="5" w:tplc="0409001B">
      <w:start w:val="1"/>
      <w:numFmt w:val="decimal"/>
      <w:lvlText w:val="%6."/>
      <w:lvlJc w:val="left"/>
      <w:pPr>
        <w:tabs>
          <w:tab w:val="num" w:pos="3808"/>
        </w:tabs>
        <w:ind w:left="3808" w:hanging="360"/>
      </w:pPr>
    </w:lvl>
    <w:lvl w:ilvl="6" w:tplc="0409000F">
      <w:start w:val="1"/>
      <w:numFmt w:val="decimal"/>
      <w:lvlText w:val="%7."/>
      <w:lvlJc w:val="left"/>
      <w:pPr>
        <w:tabs>
          <w:tab w:val="num" w:pos="4528"/>
        </w:tabs>
        <w:ind w:left="4528" w:hanging="360"/>
      </w:pPr>
    </w:lvl>
    <w:lvl w:ilvl="7" w:tplc="04090019">
      <w:start w:val="1"/>
      <w:numFmt w:val="decimal"/>
      <w:lvlText w:val="%8."/>
      <w:lvlJc w:val="left"/>
      <w:pPr>
        <w:tabs>
          <w:tab w:val="num" w:pos="5248"/>
        </w:tabs>
        <w:ind w:left="5248" w:hanging="360"/>
      </w:pPr>
    </w:lvl>
    <w:lvl w:ilvl="8" w:tplc="0409001B">
      <w:start w:val="1"/>
      <w:numFmt w:val="decimal"/>
      <w:lvlText w:val="%9."/>
      <w:lvlJc w:val="left"/>
      <w:pPr>
        <w:tabs>
          <w:tab w:val="num" w:pos="5968"/>
        </w:tabs>
        <w:ind w:left="5968" w:hanging="360"/>
      </w:pPr>
    </w:lvl>
  </w:abstractNum>
  <w:abstractNum w:abstractNumId="39">
    <w:nsid w:val="6AF213CA"/>
    <w:multiLevelType w:val="hybridMultilevel"/>
    <w:tmpl w:val="1C123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15201"/>
    <w:multiLevelType w:val="hybridMultilevel"/>
    <w:tmpl w:val="B938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4685D"/>
    <w:multiLevelType w:val="hybridMultilevel"/>
    <w:tmpl w:val="233E8102"/>
    <w:lvl w:ilvl="0" w:tplc="A4C005D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97A60"/>
    <w:multiLevelType w:val="hybridMultilevel"/>
    <w:tmpl w:val="0F6AC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5"/>
  </w:num>
  <w:num w:numId="3">
    <w:abstractNumId w:val="26"/>
  </w:num>
  <w:num w:numId="4">
    <w:abstractNumId w:val="18"/>
  </w:num>
  <w:num w:numId="5">
    <w:abstractNumId w:val="31"/>
  </w:num>
  <w:num w:numId="6">
    <w:abstractNumId w:val="37"/>
  </w:num>
  <w:num w:numId="7">
    <w:abstractNumId w:val="13"/>
  </w:num>
  <w:num w:numId="8">
    <w:abstractNumId w:val="5"/>
  </w:num>
  <w:num w:numId="9">
    <w:abstractNumId w:val="14"/>
  </w:num>
  <w:num w:numId="10">
    <w:abstractNumId w:val="10"/>
  </w:num>
  <w:num w:numId="11">
    <w:abstractNumId w:val="39"/>
  </w:num>
  <w:num w:numId="12">
    <w:abstractNumId w:val="2"/>
  </w:num>
  <w:num w:numId="13">
    <w:abstractNumId w:val="11"/>
  </w:num>
  <w:num w:numId="14">
    <w:abstractNumId w:val="19"/>
  </w:num>
  <w:num w:numId="15">
    <w:abstractNumId w:val="33"/>
  </w:num>
  <w:num w:numId="16">
    <w:abstractNumId w:val="34"/>
  </w:num>
  <w:num w:numId="17">
    <w:abstractNumId w:val="3"/>
  </w:num>
  <w:num w:numId="18">
    <w:abstractNumId w:val="42"/>
  </w:num>
  <w:num w:numId="19">
    <w:abstractNumId w:val="0"/>
  </w:num>
  <w:num w:numId="20">
    <w:abstractNumId w:val="32"/>
  </w:num>
  <w:num w:numId="21">
    <w:abstractNumId w:val="12"/>
  </w:num>
  <w:num w:numId="22">
    <w:abstractNumId w:val="4"/>
  </w:num>
  <w:num w:numId="23">
    <w:abstractNumId w:val="16"/>
  </w:num>
  <w:num w:numId="24">
    <w:abstractNumId w:val="7"/>
  </w:num>
  <w:num w:numId="25">
    <w:abstractNumId w:val="8"/>
  </w:num>
  <w:num w:numId="26">
    <w:abstractNumId w:val="29"/>
  </w:num>
  <w:num w:numId="27">
    <w:abstractNumId w:val="15"/>
  </w:num>
  <w:num w:numId="28">
    <w:abstractNumId w:val="41"/>
  </w:num>
  <w:num w:numId="29">
    <w:abstractNumId w:val="25"/>
  </w:num>
  <w:num w:numId="30">
    <w:abstractNumId w:val="22"/>
  </w:num>
  <w:num w:numId="31">
    <w:abstractNumId w:val="36"/>
  </w:num>
  <w:num w:numId="32">
    <w:abstractNumId w:val="38"/>
  </w:num>
  <w:num w:numId="33">
    <w:abstractNumId w:val="9"/>
  </w:num>
  <w:num w:numId="34">
    <w:abstractNumId w:val="40"/>
  </w:num>
  <w:num w:numId="35">
    <w:abstractNumId w:val="21"/>
  </w:num>
  <w:num w:numId="36">
    <w:abstractNumId w:val="27"/>
  </w:num>
  <w:num w:numId="37">
    <w:abstractNumId w:val="1"/>
  </w:num>
  <w:num w:numId="38">
    <w:abstractNumId w:val="20"/>
  </w:num>
  <w:num w:numId="39">
    <w:abstractNumId w:val="28"/>
  </w:num>
  <w:num w:numId="40">
    <w:abstractNumId w:val="23"/>
  </w:num>
  <w:num w:numId="41">
    <w:abstractNumId w:val="6"/>
  </w:num>
  <w:num w:numId="42">
    <w:abstractNumId w:val="24"/>
  </w:num>
  <w:num w:numId="43">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hideSpellingErrors/>
  <w:proofState w:grammar="clean"/>
  <w:stylePaneFormatFilter w:val="3F01"/>
  <w:defaultTabStop w:val="720"/>
  <w:evenAndOddHeaders/>
  <w:noPunctuationKerning/>
  <w:characterSpacingControl w:val="doNotCompress"/>
  <w:hdrShapeDefaults>
    <o:shapedefaults v:ext="edit" spidmax="16385"/>
  </w:hdrShapeDefaults>
  <w:footnotePr>
    <w:numRestart w:val="eachPage"/>
    <w:footnote w:id="0"/>
    <w:footnote w:id="1"/>
  </w:footnotePr>
  <w:endnotePr>
    <w:endnote w:id="0"/>
    <w:endnote w:id="1"/>
  </w:endnotePr>
  <w:compat/>
  <w:rsids>
    <w:rsidRoot w:val="00FC4C99"/>
    <w:rsid w:val="00000E1E"/>
    <w:rsid w:val="000062C4"/>
    <w:rsid w:val="00015D15"/>
    <w:rsid w:val="00027339"/>
    <w:rsid w:val="00030407"/>
    <w:rsid w:val="00034805"/>
    <w:rsid w:val="00034B7D"/>
    <w:rsid w:val="0004084D"/>
    <w:rsid w:val="00042B49"/>
    <w:rsid w:val="00050B66"/>
    <w:rsid w:val="00061CEE"/>
    <w:rsid w:val="00064872"/>
    <w:rsid w:val="0008236C"/>
    <w:rsid w:val="000870AC"/>
    <w:rsid w:val="000C0CE8"/>
    <w:rsid w:val="000C7155"/>
    <w:rsid w:val="000F2D2E"/>
    <w:rsid w:val="000F632A"/>
    <w:rsid w:val="00107F95"/>
    <w:rsid w:val="0011603F"/>
    <w:rsid w:val="00122F22"/>
    <w:rsid w:val="001233D5"/>
    <w:rsid w:val="001246F8"/>
    <w:rsid w:val="00130BE7"/>
    <w:rsid w:val="00142CCA"/>
    <w:rsid w:val="001561C8"/>
    <w:rsid w:val="001614DA"/>
    <w:rsid w:val="00176534"/>
    <w:rsid w:val="00182757"/>
    <w:rsid w:val="00182FD2"/>
    <w:rsid w:val="00187B29"/>
    <w:rsid w:val="0019327A"/>
    <w:rsid w:val="001B226D"/>
    <w:rsid w:val="001B5521"/>
    <w:rsid w:val="001B5C7B"/>
    <w:rsid w:val="001C66DD"/>
    <w:rsid w:val="001D51E9"/>
    <w:rsid w:val="001E498A"/>
    <w:rsid w:val="001F6FF7"/>
    <w:rsid w:val="00223EF6"/>
    <w:rsid w:val="00226EE3"/>
    <w:rsid w:val="002309E0"/>
    <w:rsid w:val="0023758A"/>
    <w:rsid w:val="00250927"/>
    <w:rsid w:val="002536D3"/>
    <w:rsid w:val="00255A0B"/>
    <w:rsid w:val="00255E50"/>
    <w:rsid w:val="0025696A"/>
    <w:rsid w:val="0026176D"/>
    <w:rsid w:val="00262288"/>
    <w:rsid w:val="002848A7"/>
    <w:rsid w:val="00285D79"/>
    <w:rsid w:val="002976A9"/>
    <w:rsid w:val="002B26F9"/>
    <w:rsid w:val="002C0EA0"/>
    <w:rsid w:val="002F63CE"/>
    <w:rsid w:val="00301CB9"/>
    <w:rsid w:val="0030341A"/>
    <w:rsid w:val="003055DE"/>
    <w:rsid w:val="00306AB2"/>
    <w:rsid w:val="00315F8A"/>
    <w:rsid w:val="003166CA"/>
    <w:rsid w:val="0031692F"/>
    <w:rsid w:val="0031722C"/>
    <w:rsid w:val="0033045B"/>
    <w:rsid w:val="003542D4"/>
    <w:rsid w:val="00354B99"/>
    <w:rsid w:val="00354BAD"/>
    <w:rsid w:val="003563A2"/>
    <w:rsid w:val="00366839"/>
    <w:rsid w:val="003674FD"/>
    <w:rsid w:val="0038129E"/>
    <w:rsid w:val="00387092"/>
    <w:rsid w:val="00392560"/>
    <w:rsid w:val="00397936"/>
    <w:rsid w:val="00397A96"/>
    <w:rsid w:val="003C00E3"/>
    <w:rsid w:val="003C1502"/>
    <w:rsid w:val="003C25B4"/>
    <w:rsid w:val="003D300D"/>
    <w:rsid w:val="003F77C7"/>
    <w:rsid w:val="003F7F93"/>
    <w:rsid w:val="0041037E"/>
    <w:rsid w:val="00415068"/>
    <w:rsid w:val="00417BFC"/>
    <w:rsid w:val="00422F8E"/>
    <w:rsid w:val="00426DDC"/>
    <w:rsid w:val="004271EC"/>
    <w:rsid w:val="00444FC9"/>
    <w:rsid w:val="00450B4E"/>
    <w:rsid w:val="00461BBC"/>
    <w:rsid w:val="00474162"/>
    <w:rsid w:val="00483FEF"/>
    <w:rsid w:val="004B1522"/>
    <w:rsid w:val="004C1627"/>
    <w:rsid w:val="004E2068"/>
    <w:rsid w:val="004E4A22"/>
    <w:rsid w:val="004F5B5E"/>
    <w:rsid w:val="00504372"/>
    <w:rsid w:val="005149E8"/>
    <w:rsid w:val="00516D7E"/>
    <w:rsid w:val="00523732"/>
    <w:rsid w:val="00541D7A"/>
    <w:rsid w:val="005547D1"/>
    <w:rsid w:val="0055743D"/>
    <w:rsid w:val="005674BB"/>
    <w:rsid w:val="0057018E"/>
    <w:rsid w:val="00571BCF"/>
    <w:rsid w:val="00572EC6"/>
    <w:rsid w:val="005804A8"/>
    <w:rsid w:val="005826F8"/>
    <w:rsid w:val="005A4F89"/>
    <w:rsid w:val="005B070A"/>
    <w:rsid w:val="005B7903"/>
    <w:rsid w:val="005C4AB4"/>
    <w:rsid w:val="005E599D"/>
    <w:rsid w:val="005F09F9"/>
    <w:rsid w:val="005F57E1"/>
    <w:rsid w:val="00600528"/>
    <w:rsid w:val="006063CE"/>
    <w:rsid w:val="00607358"/>
    <w:rsid w:val="00636BD1"/>
    <w:rsid w:val="00636EE7"/>
    <w:rsid w:val="00641F2D"/>
    <w:rsid w:val="00655F9C"/>
    <w:rsid w:val="00673E79"/>
    <w:rsid w:val="00677C47"/>
    <w:rsid w:val="00677F5D"/>
    <w:rsid w:val="00681431"/>
    <w:rsid w:val="00686C29"/>
    <w:rsid w:val="006949EE"/>
    <w:rsid w:val="006B2817"/>
    <w:rsid w:val="006C078C"/>
    <w:rsid w:val="006C2343"/>
    <w:rsid w:val="006D3F41"/>
    <w:rsid w:val="006E09DF"/>
    <w:rsid w:val="006E549B"/>
    <w:rsid w:val="006E7729"/>
    <w:rsid w:val="006F6585"/>
    <w:rsid w:val="006F787A"/>
    <w:rsid w:val="00720BA3"/>
    <w:rsid w:val="007274F5"/>
    <w:rsid w:val="00730AD8"/>
    <w:rsid w:val="007360C8"/>
    <w:rsid w:val="007500F0"/>
    <w:rsid w:val="007646A2"/>
    <w:rsid w:val="00770DD8"/>
    <w:rsid w:val="00794C24"/>
    <w:rsid w:val="00796CF2"/>
    <w:rsid w:val="007A266D"/>
    <w:rsid w:val="007C04B7"/>
    <w:rsid w:val="007C1242"/>
    <w:rsid w:val="007C1D26"/>
    <w:rsid w:val="007C55B0"/>
    <w:rsid w:val="007D01D0"/>
    <w:rsid w:val="007D49DC"/>
    <w:rsid w:val="007E048B"/>
    <w:rsid w:val="007F4B4C"/>
    <w:rsid w:val="00805D06"/>
    <w:rsid w:val="00827961"/>
    <w:rsid w:val="00834006"/>
    <w:rsid w:val="00842D20"/>
    <w:rsid w:val="00844791"/>
    <w:rsid w:val="00857C11"/>
    <w:rsid w:val="008641E9"/>
    <w:rsid w:val="00867604"/>
    <w:rsid w:val="008708A6"/>
    <w:rsid w:val="00872618"/>
    <w:rsid w:val="00885776"/>
    <w:rsid w:val="008A4209"/>
    <w:rsid w:val="008A53C3"/>
    <w:rsid w:val="008E14AC"/>
    <w:rsid w:val="008E1639"/>
    <w:rsid w:val="008F5E88"/>
    <w:rsid w:val="008F6681"/>
    <w:rsid w:val="008F6BC1"/>
    <w:rsid w:val="009007CB"/>
    <w:rsid w:val="0091080E"/>
    <w:rsid w:val="00910B06"/>
    <w:rsid w:val="0092205D"/>
    <w:rsid w:val="00926DE2"/>
    <w:rsid w:val="00927596"/>
    <w:rsid w:val="00941026"/>
    <w:rsid w:val="009473A8"/>
    <w:rsid w:val="00954B4F"/>
    <w:rsid w:val="0098697C"/>
    <w:rsid w:val="009B0D5E"/>
    <w:rsid w:val="009B1854"/>
    <w:rsid w:val="009C0E3D"/>
    <w:rsid w:val="009C4973"/>
    <w:rsid w:val="009D1945"/>
    <w:rsid w:val="009F4098"/>
    <w:rsid w:val="00A117ED"/>
    <w:rsid w:val="00A12142"/>
    <w:rsid w:val="00A24AAF"/>
    <w:rsid w:val="00A31926"/>
    <w:rsid w:val="00A3634C"/>
    <w:rsid w:val="00A417C5"/>
    <w:rsid w:val="00A44F73"/>
    <w:rsid w:val="00A4632E"/>
    <w:rsid w:val="00A55C37"/>
    <w:rsid w:val="00A60B30"/>
    <w:rsid w:val="00A86A51"/>
    <w:rsid w:val="00A90FAA"/>
    <w:rsid w:val="00A9332E"/>
    <w:rsid w:val="00AB0276"/>
    <w:rsid w:val="00AB1AD7"/>
    <w:rsid w:val="00AB2771"/>
    <w:rsid w:val="00AB3129"/>
    <w:rsid w:val="00AB5AFD"/>
    <w:rsid w:val="00AC4B4F"/>
    <w:rsid w:val="00AC5B8F"/>
    <w:rsid w:val="00AD5528"/>
    <w:rsid w:val="00AF2CB5"/>
    <w:rsid w:val="00AF3857"/>
    <w:rsid w:val="00B015C6"/>
    <w:rsid w:val="00B02DD8"/>
    <w:rsid w:val="00B06045"/>
    <w:rsid w:val="00B07F95"/>
    <w:rsid w:val="00B15DEE"/>
    <w:rsid w:val="00B20F94"/>
    <w:rsid w:val="00B40A3C"/>
    <w:rsid w:val="00B53893"/>
    <w:rsid w:val="00B53B7B"/>
    <w:rsid w:val="00B5477F"/>
    <w:rsid w:val="00B567BB"/>
    <w:rsid w:val="00B57262"/>
    <w:rsid w:val="00B6268F"/>
    <w:rsid w:val="00B872A7"/>
    <w:rsid w:val="00B943C5"/>
    <w:rsid w:val="00B9459C"/>
    <w:rsid w:val="00B94C26"/>
    <w:rsid w:val="00B95A4A"/>
    <w:rsid w:val="00BA7DE3"/>
    <w:rsid w:val="00BB05FB"/>
    <w:rsid w:val="00BD36E9"/>
    <w:rsid w:val="00BE0747"/>
    <w:rsid w:val="00BE14C9"/>
    <w:rsid w:val="00BE2F21"/>
    <w:rsid w:val="00BF3F59"/>
    <w:rsid w:val="00C004CB"/>
    <w:rsid w:val="00C068C3"/>
    <w:rsid w:val="00C07070"/>
    <w:rsid w:val="00C3445B"/>
    <w:rsid w:val="00C40C83"/>
    <w:rsid w:val="00C457F4"/>
    <w:rsid w:val="00C47C17"/>
    <w:rsid w:val="00C51898"/>
    <w:rsid w:val="00C534BF"/>
    <w:rsid w:val="00C545E3"/>
    <w:rsid w:val="00C545EE"/>
    <w:rsid w:val="00C7098D"/>
    <w:rsid w:val="00C71748"/>
    <w:rsid w:val="00C74FE8"/>
    <w:rsid w:val="00C8175B"/>
    <w:rsid w:val="00C857C7"/>
    <w:rsid w:val="00C9118B"/>
    <w:rsid w:val="00CA0F71"/>
    <w:rsid w:val="00CC5157"/>
    <w:rsid w:val="00CD3319"/>
    <w:rsid w:val="00CD60FC"/>
    <w:rsid w:val="00CD7157"/>
    <w:rsid w:val="00CE32DD"/>
    <w:rsid w:val="00CF4B1B"/>
    <w:rsid w:val="00CF7511"/>
    <w:rsid w:val="00D02675"/>
    <w:rsid w:val="00D02A42"/>
    <w:rsid w:val="00D02F05"/>
    <w:rsid w:val="00D141EB"/>
    <w:rsid w:val="00D31A4E"/>
    <w:rsid w:val="00D31EB0"/>
    <w:rsid w:val="00D37D9D"/>
    <w:rsid w:val="00D42DBD"/>
    <w:rsid w:val="00D46B89"/>
    <w:rsid w:val="00D51C80"/>
    <w:rsid w:val="00D655B8"/>
    <w:rsid w:val="00D748AC"/>
    <w:rsid w:val="00D87854"/>
    <w:rsid w:val="00D93FE6"/>
    <w:rsid w:val="00D949BA"/>
    <w:rsid w:val="00D94DE3"/>
    <w:rsid w:val="00DA2BD4"/>
    <w:rsid w:val="00DB442E"/>
    <w:rsid w:val="00DE0EE0"/>
    <w:rsid w:val="00DE12FF"/>
    <w:rsid w:val="00DE33C3"/>
    <w:rsid w:val="00DE7C0C"/>
    <w:rsid w:val="00DF24B0"/>
    <w:rsid w:val="00E016DB"/>
    <w:rsid w:val="00E06CF8"/>
    <w:rsid w:val="00E1511E"/>
    <w:rsid w:val="00E35767"/>
    <w:rsid w:val="00E37BBF"/>
    <w:rsid w:val="00E44966"/>
    <w:rsid w:val="00E46DE1"/>
    <w:rsid w:val="00E51AEA"/>
    <w:rsid w:val="00E5237A"/>
    <w:rsid w:val="00E56664"/>
    <w:rsid w:val="00E57CFA"/>
    <w:rsid w:val="00E615EC"/>
    <w:rsid w:val="00E65900"/>
    <w:rsid w:val="00E65AFC"/>
    <w:rsid w:val="00E75EF9"/>
    <w:rsid w:val="00E80D64"/>
    <w:rsid w:val="00E849AB"/>
    <w:rsid w:val="00E8538E"/>
    <w:rsid w:val="00E86E19"/>
    <w:rsid w:val="00E92438"/>
    <w:rsid w:val="00E96F3F"/>
    <w:rsid w:val="00E97920"/>
    <w:rsid w:val="00EA1345"/>
    <w:rsid w:val="00EA42F1"/>
    <w:rsid w:val="00EA54B9"/>
    <w:rsid w:val="00EB33E4"/>
    <w:rsid w:val="00EC4501"/>
    <w:rsid w:val="00EC72FD"/>
    <w:rsid w:val="00ED611F"/>
    <w:rsid w:val="00EE3389"/>
    <w:rsid w:val="00EE6962"/>
    <w:rsid w:val="00EF44C3"/>
    <w:rsid w:val="00F0157C"/>
    <w:rsid w:val="00F026BF"/>
    <w:rsid w:val="00F10610"/>
    <w:rsid w:val="00F14525"/>
    <w:rsid w:val="00F23EC6"/>
    <w:rsid w:val="00F27F8E"/>
    <w:rsid w:val="00F32C03"/>
    <w:rsid w:val="00F47CB7"/>
    <w:rsid w:val="00F70C3E"/>
    <w:rsid w:val="00F86FB6"/>
    <w:rsid w:val="00FB0653"/>
    <w:rsid w:val="00FB08B1"/>
    <w:rsid w:val="00FC0FE9"/>
    <w:rsid w:val="00FC277E"/>
    <w:rsid w:val="00FC4C99"/>
    <w:rsid w:val="00FC7A3B"/>
    <w:rsid w:val="00FD359A"/>
    <w:rsid w:val="00FD36EE"/>
    <w:rsid w:val="00FD63A7"/>
    <w:rsid w:val="00FE4449"/>
    <w:rsid w:val="00FE6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EB"/>
    <w:rPr>
      <w:sz w:val="24"/>
      <w:szCs w:val="24"/>
    </w:rPr>
  </w:style>
  <w:style w:type="paragraph" w:styleId="Heading1">
    <w:name w:val="heading 1"/>
    <w:basedOn w:val="Normal"/>
    <w:next w:val="Normal"/>
    <w:qFormat/>
    <w:rsid w:val="00D141EB"/>
    <w:pPr>
      <w:keepNext/>
      <w:jc w:val="center"/>
      <w:outlineLvl w:val="0"/>
    </w:pPr>
    <w:rPr>
      <w:b/>
      <w:bCs/>
    </w:rPr>
  </w:style>
  <w:style w:type="paragraph" w:styleId="Heading2">
    <w:name w:val="heading 2"/>
    <w:basedOn w:val="Normal"/>
    <w:next w:val="Normal"/>
    <w:qFormat/>
    <w:rsid w:val="00D141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41EB"/>
    <w:pPr>
      <w:keepNext/>
      <w:jc w:val="center"/>
      <w:outlineLvl w:val="2"/>
    </w:pPr>
    <w:rPr>
      <w:b/>
      <w:bCs/>
      <w:sz w:val="36"/>
    </w:rPr>
  </w:style>
  <w:style w:type="paragraph" w:styleId="Heading4">
    <w:name w:val="heading 4"/>
    <w:basedOn w:val="Normal"/>
    <w:next w:val="Normal"/>
    <w:qFormat/>
    <w:rsid w:val="00D141EB"/>
    <w:pPr>
      <w:keepNext/>
      <w:jc w:val="center"/>
      <w:outlineLvl w:val="3"/>
    </w:pPr>
    <w:rPr>
      <w:b/>
      <w:bCs/>
      <w:sz w:val="48"/>
    </w:rPr>
  </w:style>
  <w:style w:type="paragraph" w:styleId="Heading5">
    <w:name w:val="heading 5"/>
    <w:basedOn w:val="Normal"/>
    <w:next w:val="Normal"/>
    <w:qFormat/>
    <w:rsid w:val="00D141EB"/>
    <w:pPr>
      <w:spacing w:before="240" w:after="60"/>
      <w:outlineLvl w:val="4"/>
    </w:pPr>
    <w:rPr>
      <w:b/>
      <w:bCs/>
      <w:i/>
      <w:iCs/>
      <w:sz w:val="26"/>
      <w:szCs w:val="26"/>
    </w:rPr>
  </w:style>
  <w:style w:type="paragraph" w:styleId="Heading6">
    <w:name w:val="heading 6"/>
    <w:basedOn w:val="Normal"/>
    <w:next w:val="Normal"/>
    <w:qFormat/>
    <w:rsid w:val="00D141EB"/>
    <w:pPr>
      <w:keepNext/>
      <w:outlineLvl w:val="5"/>
    </w:pPr>
    <w:rPr>
      <w:b/>
      <w:bCs/>
    </w:rPr>
  </w:style>
  <w:style w:type="paragraph" w:styleId="Heading7">
    <w:name w:val="heading 7"/>
    <w:basedOn w:val="Normal"/>
    <w:next w:val="Normal"/>
    <w:qFormat/>
    <w:rsid w:val="00D141EB"/>
    <w:pPr>
      <w:keepNext/>
      <w:jc w:val="center"/>
      <w:outlineLvl w:val="6"/>
    </w:pPr>
    <w:rPr>
      <w:b/>
      <w:bCs/>
      <w:sz w:val="40"/>
    </w:rPr>
  </w:style>
  <w:style w:type="paragraph" w:styleId="Heading8">
    <w:name w:val="heading 8"/>
    <w:basedOn w:val="Normal"/>
    <w:next w:val="Normal"/>
    <w:qFormat/>
    <w:rsid w:val="00D141EB"/>
    <w:pPr>
      <w:keepNext/>
      <w:jc w:val="center"/>
      <w:outlineLvl w:val="7"/>
    </w:pPr>
    <w:rPr>
      <w:b/>
      <w:bCs/>
      <w:sz w:val="32"/>
    </w:rPr>
  </w:style>
  <w:style w:type="paragraph" w:styleId="Heading9">
    <w:name w:val="heading 9"/>
    <w:basedOn w:val="Normal"/>
    <w:next w:val="Normal"/>
    <w:qFormat/>
    <w:rsid w:val="00D141E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141EB"/>
    <w:pPr>
      <w:ind w:firstLine="720"/>
      <w:jc w:val="both"/>
    </w:pPr>
  </w:style>
  <w:style w:type="paragraph" w:styleId="BodyText">
    <w:name w:val="Body Text"/>
    <w:basedOn w:val="Normal"/>
    <w:rsid w:val="00D141EB"/>
    <w:pPr>
      <w:jc w:val="both"/>
    </w:pPr>
  </w:style>
  <w:style w:type="paragraph" w:styleId="BodyTextIndent">
    <w:name w:val="Body Text Indent"/>
    <w:basedOn w:val="Normal"/>
    <w:rsid w:val="00D141EB"/>
    <w:pPr>
      <w:spacing w:after="120"/>
      <w:ind w:left="360"/>
    </w:pPr>
  </w:style>
  <w:style w:type="paragraph" w:styleId="BodyText2">
    <w:name w:val="Body Text 2"/>
    <w:basedOn w:val="Normal"/>
    <w:rsid w:val="00D141EB"/>
    <w:rPr>
      <w:rFonts w:ascii="Arial" w:hAnsi="Arial" w:cs="Arial"/>
      <w:b/>
      <w:bCs/>
    </w:rPr>
  </w:style>
  <w:style w:type="paragraph" w:styleId="BodyText3">
    <w:name w:val="Body Text 3"/>
    <w:basedOn w:val="Normal"/>
    <w:rsid w:val="00D141EB"/>
    <w:pPr>
      <w:jc w:val="center"/>
    </w:pPr>
    <w:rPr>
      <w:b/>
      <w:bCs/>
      <w:sz w:val="36"/>
    </w:rPr>
  </w:style>
  <w:style w:type="paragraph" w:styleId="BodyTextIndent3">
    <w:name w:val="Body Text Indent 3"/>
    <w:basedOn w:val="Normal"/>
    <w:rsid w:val="00D141EB"/>
    <w:pPr>
      <w:ind w:firstLine="720"/>
      <w:jc w:val="both"/>
    </w:pPr>
    <w:rPr>
      <w:rFonts w:ascii="Arial" w:hAnsi="Arial" w:cs="Arial"/>
      <w:sz w:val="20"/>
    </w:rPr>
  </w:style>
  <w:style w:type="paragraph" w:styleId="Header">
    <w:name w:val="header"/>
    <w:basedOn w:val="Normal"/>
    <w:link w:val="HeaderChar"/>
    <w:uiPriority w:val="99"/>
    <w:rsid w:val="00D141EB"/>
    <w:pPr>
      <w:tabs>
        <w:tab w:val="center" w:pos="4153"/>
        <w:tab w:val="right" w:pos="8306"/>
      </w:tabs>
    </w:pPr>
  </w:style>
  <w:style w:type="paragraph" w:styleId="Footer">
    <w:name w:val="footer"/>
    <w:basedOn w:val="Normal"/>
    <w:link w:val="FooterChar"/>
    <w:uiPriority w:val="99"/>
    <w:rsid w:val="00D141EB"/>
    <w:pPr>
      <w:tabs>
        <w:tab w:val="center" w:pos="4153"/>
        <w:tab w:val="right" w:pos="8306"/>
      </w:tabs>
    </w:pPr>
  </w:style>
  <w:style w:type="character" w:styleId="PageNumber">
    <w:name w:val="page number"/>
    <w:basedOn w:val="DefaultParagraphFont"/>
    <w:rsid w:val="00D141EB"/>
  </w:style>
  <w:style w:type="character" w:styleId="Hyperlink">
    <w:name w:val="Hyperlink"/>
    <w:uiPriority w:val="99"/>
    <w:rsid w:val="00D141EB"/>
    <w:rPr>
      <w:color w:val="0000FF"/>
      <w:u w:val="single"/>
    </w:rPr>
  </w:style>
  <w:style w:type="character" w:styleId="FootnoteReference">
    <w:name w:val="footnote reference"/>
    <w:rsid w:val="00D141EB"/>
    <w:rPr>
      <w:vertAlign w:val="superscript"/>
    </w:rPr>
  </w:style>
  <w:style w:type="paragraph" w:styleId="FootnoteText">
    <w:name w:val="footnote text"/>
    <w:basedOn w:val="Normal"/>
    <w:link w:val="FootnoteTextChar"/>
    <w:rsid w:val="00D141EB"/>
    <w:rPr>
      <w:sz w:val="20"/>
      <w:szCs w:val="20"/>
      <w:lang w:val="en-GB"/>
    </w:rPr>
  </w:style>
  <w:style w:type="character" w:styleId="Emphasis">
    <w:name w:val="Emphasis"/>
    <w:qFormat/>
    <w:rsid w:val="00D141EB"/>
    <w:rPr>
      <w:i/>
      <w:iCs/>
    </w:rPr>
  </w:style>
  <w:style w:type="paragraph" w:styleId="Caption">
    <w:name w:val="caption"/>
    <w:basedOn w:val="Normal"/>
    <w:next w:val="Normal"/>
    <w:qFormat/>
    <w:rsid w:val="00D141EB"/>
    <w:pPr>
      <w:spacing w:before="120" w:after="120"/>
    </w:pPr>
    <w:rPr>
      <w:b/>
      <w:bCs/>
      <w:sz w:val="20"/>
      <w:szCs w:val="20"/>
    </w:rPr>
  </w:style>
  <w:style w:type="paragraph" w:styleId="BalloonText">
    <w:name w:val="Balloon Text"/>
    <w:basedOn w:val="Normal"/>
    <w:semiHidden/>
    <w:rsid w:val="00D141EB"/>
    <w:rPr>
      <w:rFonts w:ascii="Tahoma" w:hAnsi="Tahoma" w:cs="Tahoma"/>
      <w:sz w:val="16"/>
      <w:szCs w:val="16"/>
    </w:rPr>
  </w:style>
  <w:style w:type="paragraph" w:styleId="Title">
    <w:name w:val="Title"/>
    <w:basedOn w:val="Normal"/>
    <w:qFormat/>
    <w:rsid w:val="00D141EB"/>
    <w:pPr>
      <w:jc w:val="center"/>
    </w:pPr>
    <w:rPr>
      <w:b/>
      <w:bCs/>
      <w:lang w:val="en-GB"/>
    </w:rPr>
  </w:style>
  <w:style w:type="paragraph" w:styleId="BlockText">
    <w:name w:val="Block Text"/>
    <w:basedOn w:val="Normal"/>
    <w:rsid w:val="00D141EB"/>
    <w:pPr>
      <w:ind w:left="851" w:right="-432" w:firstLine="567"/>
      <w:jc w:val="both"/>
    </w:pPr>
    <w:rPr>
      <w:szCs w:val="20"/>
    </w:rPr>
  </w:style>
  <w:style w:type="paragraph" w:styleId="NormalWeb">
    <w:name w:val="Normal (Web)"/>
    <w:basedOn w:val="Normal"/>
    <w:uiPriority w:val="99"/>
    <w:rsid w:val="00D141EB"/>
    <w:pPr>
      <w:spacing w:before="100" w:beforeAutospacing="1" w:after="100" w:afterAutospacing="1"/>
    </w:pPr>
  </w:style>
  <w:style w:type="character" w:styleId="FollowedHyperlink">
    <w:name w:val="FollowedHyperlink"/>
    <w:rsid w:val="00D141EB"/>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6E549B"/>
    <w:rPr>
      <w:lang w:val="en-GB" w:eastAsia="en-US"/>
    </w:rPr>
  </w:style>
  <w:style w:type="paragraph" w:customStyle="1" w:styleId="Default">
    <w:name w:val="Default"/>
    <w:rsid w:val="006E549B"/>
    <w:pPr>
      <w:autoSpaceDE w:val="0"/>
      <w:autoSpaceDN w:val="0"/>
      <w:adjustRightInd w:val="0"/>
    </w:pPr>
    <w:rPr>
      <w:rFonts w:eastAsia="Calibri"/>
      <w:color w:val="000000"/>
      <w:sz w:val="24"/>
      <w:szCs w:val="24"/>
      <w:lang w:val="id-ID"/>
    </w:rPr>
  </w:style>
  <w:style w:type="paragraph" w:styleId="ListParagraph">
    <w:name w:val="List Paragraph"/>
    <w:basedOn w:val="Normal"/>
    <w:link w:val="ListParagraphChar"/>
    <w:uiPriority w:val="34"/>
    <w:qFormat/>
    <w:rsid w:val="008F668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F6681"/>
    <w:rPr>
      <w:rFonts w:ascii="Calibri" w:eastAsia="Calibri" w:hAnsi="Calibri"/>
      <w:sz w:val="22"/>
      <w:szCs w:val="22"/>
      <w:lang w:val="en-US" w:eastAsia="en-US"/>
    </w:rPr>
  </w:style>
  <w:style w:type="character" w:customStyle="1" w:styleId="FooterChar">
    <w:name w:val="Footer Char"/>
    <w:link w:val="Footer"/>
    <w:uiPriority w:val="99"/>
    <w:rsid w:val="00CF4B1B"/>
    <w:rPr>
      <w:sz w:val="24"/>
      <w:szCs w:val="24"/>
      <w:lang w:val="en-US" w:eastAsia="en-US"/>
    </w:rPr>
  </w:style>
  <w:style w:type="character" w:customStyle="1" w:styleId="apple-converted-space">
    <w:name w:val="apple-converted-space"/>
    <w:basedOn w:val="DefaultParagraphFont"/>
    <w:rsid w:val="005C4AB4"/>
  </w:style>
  <w:style w:type="character" w:customStyle="1" w:styleId="fullpost">
    <w:name w:val="fullpost"/>
    <w:basedOn w:val="DefaultParagraphFont"/>
    <w:rsid w:val="005C4AB4"/>
  </w:style>
  <w:style w:type="character" w:customStyle="1" w:styleId="A3">
    <w:name w:val="A3"/>
    <w:uiPriority w:val="99"/>
    <w:rsid w:val="00F86FB6"/>
    <w:rPr>
      <w:rFonts w:cs="Myriad Pro"/>
      <w:color w:val="000000"/>
      <w:sz w:val="22"/>
      <w:szCs w:val="22"/>
    </w:rPr>
  </w:style>
  <w:style w:type="table" w:styleId="LightList-Accent1">
    <w:name w:val="Light List Accent 1"/>
    <w:basedOn w:val="TableNormal"/>
    <w:uiPriority w:val="61"/>
    <w:rsid w:val="00FD63A7"/>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5">
    <w:name w:val="Table Grid 5"/>
    <w:basedOn w:val="TableNormal"/>
    <w:rsid w:val="00FD63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
    <w:name w:val="a"/>
    <w:rsid w:val="00354B99"/>
  </w:style>
  <w:style w:type="paragraph" w:styleId="EndnoteText">
    <w:name w:val="endnote text"/>
    <w:basedOn w:val="Normal"/>
    <w:link w:val="EndnoteTextChar"/>
    <w:rsid w:val="00A417C5"/>
    <w:rPr>
      <w:sz w:val="20"/>
      <w:szCs w:val="20"/>
    </w:rPr>
  </w:style>
  <w:style w:type="character" w:customStyle="1" w:styleId="EndnoteTextChar">
    <w:name w:val="Endnote Text Char"/>
    <w:basedOn w:val="DefaultParagraphFont"/>
    <w:link w:val="EndnoteText"/>
    <w:rsid w:val="00A417C5"/>
  </w:style>
  <w:style w:type="character" w:styleId="EndnoteReference">
    <w:name w:val="endnote reference"/>
    <w:rsid w:val="00A417C5"/>
    <w:rPr>
      <w:vertAlign w:val="superscript"/>
    </w:rPr>
  </w:style>
  <w:style w:type="character" w:customStyle="1" w:styleId="HeaderChar">
    <w:name w:val="Header Char"/>
    <w:link w:val="Header"/>
    <w:uiPriority w:val="99"/>
    <w:rsid w:val="004C1627"/>
    <w:rPr>
      <w:sz w:val="24"/>
      <w:szCs w:val="24"/>
    </w:rPr>
  </w:style>
  <w:style w:type="table" w:styleId="LightGrid-Accent1">
    <w:name w:val="Light Grid Accent 1"/>
    <w:basedOn w:val="TableNormal"/>
    <w:uiPriority w:val="62"/>
    <w:rsid w:val="00AB2771"/>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Professional">
    <w:name w:val="Table Professional"/>
    <w:basedOn w:val="TableNormal"/>
    <w:rsid w:val="00C344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EB"/>
    <w:rPr>
      <w:sz w:val="24"/>
      <w:szCs w:val="24"/>
    </w:rPr>
  </w:style>
  <w:style w:type="paragraph" w:styleId="Heading1">
    <w:name w:val="heading 1"/>
    <w:basedOn w:val="Normal"/>
    <w:next w:val="Normal"/>
    <w:qFormat/>
    <w:rsid w:val="00D141EB"/>
    <w:pPr>
      <w:keepNext/>
      <w:jc w:val="center"/>
      <w:outlineLvl w:val="0"/>
    </w:pPr>
    <w:rPr>
      <w:b/>
      <w:bCs/>
    </w:rPr>
  </w:style>
  <w:style w:type="paragraph" w:styleId="Heading2">
    <w:name w:val="heading 2"/>
    <w:basedOn w:val="Normal"/>
    <w:next w:val="Normal"/>
    <w:qFormat/>
    <w:rsid w:val="00D141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41EB"/>
    <w:pPr>
      <w:keepNext/>
      <w:jc w:val="center"/>
      <w:outlineLvl w:val="2"/>
    </w:pPr>
    <w:rPr>
      <w:b/>
      <w:bCs/>
      <w:sz w:val="36"/>
    </w:rPr>
  </w:style>
  <w:style w:type="paragraph" w:styleId="Heading4">
    <w:name w:val="heading 4"/>
    <w:basedOn w:val="Normal"/>
    <w:next w:val="Normal"/>
    <w:qFormat/>
    <w:rsid w:val="00D141EB"/>
    <w:pPr>
      <w:keepNext/>
      <w:jc w:val="center"/>
      <w:outlineLvl w:val="3"/>
    </w:pPr>
    <w:rPr>
      <w:b/>
      <w:bCs/>
      <w:sz w:val="48"/>
    </w:rPr>
  </w:style>
  <w:style w:type="paragraph" w:styleId="Heading5">
    <w:name w:val="heading 5"/>
    <w:basedOn w:val="Normal"/>
    <w:next w:val="Normal"/>
    <w:qFormat/>
    <w:rsid w:val="00D141EB"/>
    <w:pPr>
      <w:spacing w:before="240" w:after="60"/>
      <w:outlineLvl w:val="4"/>
    </w:pPr>
    <w:rPr>
      <w:b/>
      <w:bCs/>
      <w:i/>
      <w:iCs/>
      <w:sz w:val="26"/>
      <w:szCs w:val="26"/>
    </w:rPr>
  </w:style>
  <w:style w:type="paragraph" w:styleId="Heading6">
    <w:name w:val="heading 6"/>
    <w:basedOn w:val="Normal"/>
    <w:next w:val="Normal"/>
    <w:qFormat/>
    <w:rsid w:val="00D141EB"/>
    <w:pPr>
      <w:keepNext/>
      <w:outlineLvl w:val="5"/>
    </w:pPr>
    <w:rPr>
      <w:b/>
      <w:bCs/>
    </w:rPr>
  </w:style>
  <w:style w:type="paragraph" w:styleId="Heading7">
    <w:name w:val="heading 7"/>
    <w:basedOn w:val="Normal"/>
    <w:next w:val="Normal"/>
    <w:qFormat/>
    <w:rsid w:val="00D141EB"/>
    <w:pPr>
      <w:keepNext/>
      <w:jc w:val="center"/>
      <w:outlineLvl w:val="6"/>
    </w:pPr>
    <w:rPr>
      <w:b/>
      <w:bCs/>
      <w:sz w:val="40"/>
    </w:rPr>
  </w:style>
  <w:style w:type="paragraph" w:styleId="Heading8">
    <w:name w:val="heading 8"/>
    <w:basedOn w:val="Normal"/>
    <w:next w:val="Normal"/>
    <w:qFormat/>
    <w:rsid w:val="00D141EB"/>
    <w:pPr>
      <w:keepNext/>
      <w:jc w:val="center"/>
      <w:outlineLvl w:val="7"/>
    </w:pPr>
    <w:rPr>
      <w:b/>
      <w:bCs/>
      <w:sz w:val="32"/>
    </w:rPr>
  </w:style>
  <w:style w:type="paragraph" w:styleId="Heading9">
    <w:name w:val="heading 9"/>
    <w:basedOn w:val="Normal"/>
    <w:next w:val="Normal"/>
    <w:qFormat/>
    <w:rsid w:val="00D141E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141EB"/>
    <w:pPr>
      <w:ind w:firstLine="720"/>
      <w:jc w:val="both"/>
    </w:pPr>
  </w:style>
  <w:style w:type="paragraph" w:styleId="BodyText">
    <w:name w:val="Body Text"/>
    <w:basedOn w:val="Normal"/>
    <w:rsid w:val="00D141EB"/>
    <w:pPr>
      <w:jc w:val="both"/>
    </w:pPr>
  </w:style>
  <w:style w:type="paragraph" w:styleId="BodyTextIndent">
    <w:name w:val="Body Text Indent"/>
    <w:basedOn w:val="Normal"/>
    <w:rsid w:val="00D141EB"/>
    <w:pPr>
      <w:spacing w:after="120"/>
      <w:ind w:left="360"/>
    </w:pPr>
  </w:style>
  <w:style w:type="paragraph" w:styleId="BodyText2">
    <w:name w:val="Body Text 2"/>
    <w:basedOn w:val="Normal"/>
    <w:rsid w:val="00D141EB"/>
    <w:rPr>
      <w:rFonts w:ascii="Arial" w:hAnsi="Arial" w:cs="Arial"/>
      <w:b/>
      <w:bCs/>
    </w:rPr>
  </w:style>
  <w:style w:type="paragraph" w:styleId="BodyText3">
    <w:name w:val="Body Text 3"/>
    <w:basedOn w:val="Normal"/>
    <w:rsid w:val="00D141EB"/>
    <w:pPr>
      <w:jc w:val="center"/>
    </w:pPr>
    <w:rPr>
      <w:b/>
      <w:bCs/>
      <w:sz w:val="36"/>
    </w:rPr>
  </w:style>
  <w:style w:type="paragraph" w:styleId="BodyTextIndent3">
    <w:name w:val="Body Text Indent 3"/>
    <w:basedOn w:val="Normal"/>
    <w:rsid w:val="00D141EB"/>
    <w:pPr>
      <w:ind w:firstLine="720"/>
      <w:jc w:val="both"/>
    </w:pPr>
    <w:rPr>
      <w:rFonts w:ascii="Arial" w:hAnsi="Arial" w:cs="Arial"/>
      <w:sz w:val="20"/>
    </w:rPr>
  </w:style>
  <w:style w:type="paragraph" w:styleId="Header">
    <w:name w:val="header"/>
    <w:basedOn w:val="Normal"/>
    <w:link w:val="HeaderChar"/>
    <w:uiPriority w:val="99"/>
    <w:rsid w:val="00D141EB"/>
    <w:pPr>
      <w:tabs>
        <w:tab w:val="center" w:pos="4153"/>
        <w:tab w:val="right" w:pos="8306"/>
      </w:tabs>
    </w:pPr>
  </w:style>
  <w:style w:type="paragraph" w:styleId="Footer">
    <w:name w:val="footer"/>
    <w:basedOn w:val="Normal"/>
    <w:link w:val="FooterChar"/>
    <w:uiPriority w:val="99"/>
    <w:rsid w:val="00D141EB"/>
    <w:pPr>
      <w:tabs>
        <w:tab w:val="center" w:pos="4153"/>
        <w:tab w:val="right" w:pos="8306"/>
      </w:tabs>
    </w:pPr>
  </w:style>
  <w:style w:type="character" w:styleId="PageNumber">
    <w:name w:val="page number"/>
    <w:basedOn w:val="DefaultParagraphFont"/>
    <w:rsid w:val="00D141EB"/>
  </w:style>
  <w:style w:type="character" w:styleId="Hyperlink">
    <w:name w:val="Hyperlink"/>
    <w:uiPriority w:val="99"/>
    <w:rsid w:val="00D141EB"/>
    <w:rPr>
      <w:color w:val="0000FF"/>
      <w:u w:val="single"/>
    </w:rPr>
  </w:style>
  <w:style w:type="character" w:styleId="FootnoteReference">
    <w:name w:val="footnote reference"/>
    <w:rsid w:val="00D141EB"/>
    <w:rPr>
      <w:vertAlign w:val="superscript"/>
    </w:rPr>
  </w:style>
  <w:style w:type="paragraph" w:styleId="FootnoteText">
    <w:name w:val="footnote text"/>
    <w:basedOn w:val="Normal"/>
    <w:link w:val="FootnoteTextChar"/>
    <w:rsid w:val="00D141EB"/>
    <w:rPr>
      <w:sz w:val="20"/>
      <w:szCs w:val="20"/>
      <w:lang w:val="en-GB"/>
    </w:rPr>
  </w:style>
  <w:style w:type="character" w:styleId="Emphasis">
    <w:name w:val="Emphasis"/>
    <w:qFormat/>
    <w:rsid w:val="00D141EB"/>
    <w:rPr>
      <w:i/>
      <w:iCs/>
    </w:rPr>
  </w:style>
  <w:style w:type="paragraph" w:styleId="Caption">
    <w:name w:val="caption"/>
    <w:basedOn w:val="Normal"/>
    <w:next w:val="Normal"/>
    <w:qFormat/>
    <w:rsid w:val="00D141EB"/>
    <w:pPr>
      <w:spacing w:before="120" w:after="120"/>
    </w:pPr>
    <w:rPr>
      <w:b/>
      <w:bCs/>
      <w:sz w:val="20"/>
      <w:szCs w:val="20"/>
    </w:rPr>
  </w:style>
  <w:style w:type="paragraph" w:styleId="BalloonText">
    <w:name w:val="Balloon Text"/>
    <w:basedOn w:val="Normal"/>
    <w:semiHidden/>
    <w:rsid w:val="00D141EB"/>
    <w:rPr>
      <w:rFonts w:ascii="Tahoma" w:hAnsi="Tahoma" w:cs="Tahoma"/>
      <w:sz w:val="16"/>
      <w:szCs w:val="16"/>
    </w:rPr>
  </w:style>
  <w:style w:type="paragraph" w:styleId="Title">
    <w:name w:val="Title"/>
    <w:basedOn w:val="Normal"/>
    <w:qFormat/>
    <w:rsid w:val="00D141EB"/>
    <w:pPr>
      <w:jc w:val="center"/>
    </w:pPr>
    <w:rPr>
      <w:b/>
      <w:bCs/>
      <w:lang w:val="en-GB"/>
    </w:rPr>
  </w:style>
  <w:style w:type="paragraph" w:styleId="BlockText">
    <w:name w:val="Block Text"/>
    <w:basedOn w:val="Normal"/>
    <w:rsid w:val="00D141EB"/>
    <w:pPr>
      <w:ind w:left="851" w:right="-432" w:firstLine="567"/>
      <w:jc w:val="both"/>
    </w:pPr>
    <w:rPr>
      <w:szCs w:val="20"/>
    </w:rPr>
  </w:style>
  <w:style w:type="paragraph" w:styleId="NormalWeb">
    <w:name w:val="Normal (Web)"/>
    <w:basedOn w:val="Normal"/>
    <w:uiPriority w:val="99"/>
    <w:rsid w:val="00D141EB"/>
    <w:pPr>
      <w:spacing w:before="100" w:beforeAutospacing="1" w:after="100" w:afterAutospacing="1"/>
    </w:pPr>
  </w:style>
  <w:style w:type="character" w:styleId="FollowedHyperlink">
    <w:name w:val="FollowedHyperlink"/>
    <w:rsid w:val="00D141EB"/>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6E549B"/>
    <w:rPr>
      <w:lang w:val="en-GB" w:eastAsia="en-US"/>
    </w:rPr>
  </w:style>
  <w:style w:type="paragraph" w:customStyle="1" w:styleId="Default">
    <w:name w:val="Default"/>
    <w:rsid w:val="006E549B"/>
    <w:pPr>
      <w:autoSpaceDE w:val="0"/>
      <w:autoSpaceDN w:val="0"/>
      <w:adjustRightInd w:val="0"/>
    </w:pPr>
    <w:rPr>
      <w:rFonts w:eastAsia="Calibri"/>
      <w:color w:val="000000"/>
      <w:sz w:val="24"/>
      <w:szCs w:val="24"/>
      <w:lang w:val="id-ID"/>
    </w:rPr>
  </w:style>
  <w:style w:type="paragraph" w:styleId="ListParagraph">
    <w:name w:val="List Paragraph"/>
    <w:basedOn w:val="Normal"/>
    <w:link w:val="ListParagraphChar"/>
    <w:uiPriority w:val="34"/>
    <w:qFormat/>
    <w:rsid w:val="008F668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F6681"/>
    <w:rPr>
      <w:rFonts w:ascii="Calibri" w:eastAsia="Calibri" w:hAnsi="Calibri"/>
      <w:sz w:val="22"/>
      <w:szCs w:val="22"/>
      <w:lang w:val="en-US" w:eastAsia="en-US"/>
    </w:rPr>
  </w:style>
  <w:style w:type="character" w:customStyle="1" w:styleId="FooterChar">
    <w:name w:val="Footer Char"/>
    <w:link w:val="Footer"/>
    <w:uiPriority w:val="99"/>
    <w:rsid w:val="00CF4B1B"/>
    <w:rPr>
      <w:sz w:val="24"/>
      <w:szCs w:val="24"/>
      <w:lang w:val="en-US" w:eastAsia="en-US"/>
    </w:rPr>
  </w:style>
  <w:style w:type="character" w:customStyle="1" w:styleId="apple-converted-space">
    <w:name w:val="apple-converted-space"/>
    <w:basedOn w:val="DefaultParagraphFont"/>
    <w:rsid w:val="005C4AB4"/>
  </w:style>
  <w:style w:type="character" w:customStyle="1" w:styleId="fullpost">
    <w:name w:val="fullpost"/>
    <w:basedOn w:val="DefaultParagraphFont"/>
    <w:rsid w:val="005C4AB4"/>
  </w:style>
  <w:style w:type="character" w:customStyle="1" w:styleId="A3">
    <w:name w:val="A3"/>
    <w:uiPriority w:val="99"/>
    <w:rsid w:val="00F86FB6"/>
    <w:rPr>
      <w:rFonts w:cs="Myriad Pro"/>
      <w:color w:val="000000"/>
      <w:sz w:val="22"/>
      <w:szCs w:val="22"/>
    </w:rPr>
  </w:style>
  <w:style w:type="table" w:styleId="LightList-Accent1">
    <w:name w:val="Light List Accent 1"/>
    <w:basedOn w:val="TableNormal"/>
    <w:uiPriority w:val="61"/>
    <w:rsid w:val="00FD63A7"/>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5">
    <w:name w:val="Table Grid 5"/>
    <w:basedOn w:val="TableNormal"/>
    <w:rsid w:val="00FD63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
    <w:name w:val="a"/>
    <w:rsid w:val="00354B99"/>
  </w:style>
  <w:style w:type="paragraph" w:styleId="EndnoteText">
    <w:name w:val="endnote text"/>
    <w:basedOn w:val="Normal"/>
    <w:link w:val="EndnoteTextChar"/>
    <w:rsid w:val="00A417C5"/>
    <w:rPr>
      <w:sz w:val="20"/>
      <w:szCs w:val="20"/>
    </w:rPr>
  </w:style>
  <w:style w:type="character" w:customStyle="1" w:styleId="EndnoteTextChar">
    <w:name w:val="Endnote Text Char"/>
    <w:basedOn w:val="DefaultParagraphFont"/>
    <w:link w:val="EndnoteText"/>
    <w:rsid w:val="00A417C5"/>
  </w:style>
  <w:style w:type="character" w:styleId="EndnoteReference">
    <w:name w:val="endnote reference"/>
    <w:rsid w:val="00A417C5"/>
    <w:rPr>
      <w:vertAlign w:val="superscript"/>
    </w:rPr>
  </w:style>
  <w:style w:type="character" w:customStyle="1" w:styleId="HeaderChar">
    <w:name w:val="Header Char"/>
    <w:link w:val="Header"/>
    <w:uiPriority w:val="99"/>
    <w:rsid w:val="004C1627"/>
    <w:rPr>
      <w:sz w:val="24"/>
      <w:szCs w:val="24"/>
    </w:rPr>
  </w:style>
  <w:style w:type="table" w:styleId="LightGrid-Accent1">
    <w:name w:val="Light Grid Accent 1"/>
    <w:basedOn w:val="TableNormal"/>
    <w:uiPriority w:val="62"/>
    <w:rsid w:val="00AB2771"/>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Professional">
    <w:name w:val="Table Professional"/>
    <w:basedOn w:val="TableNormal"/>
    <w:rsid w:val="00C344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59865147">
      <w:bodyDiv w:val="1"/>
      <w:marLeft w:val="0"/>
      <w:marRight w:val="0"/>
      <w:marTop w:val="0"/>
      <w:marBottom w:val="0"/>
      <w:divBdr>
        <w:top w:val="none" w:sz="0" w:space="0" w:color="auto"/>
        <w:left w:val="none" w:sz="0" w:space="0" w:color="auto"/>
        <w:bottom w:val="none" w:sz="0" w:space="0" w:color="auto"/>
        <w:right w:val="none" w:sz="0" w:space="0" w:color="auto"/>
      </w:divBdr>
      <w:divsChild>
        <w:div w:id="202639818">
          <w:marLeft w:val="547"/>
          <w:marRight w:val="0"/>
          <w:marTop w:val="82"/>
          <w:marBottom w:val="120"/>
          <w:divBdr>
            <w:top w:val="none" w:sz="0" w:space="0" w:color="auto"/>
            <w:left w:val="none" w:sz="0" w:space="0" w:color="auto"/>
            <w:bottom w:val="none" w:sz="0" w:space="0" w:color="auto"/>
            <w:right w:val="none" w:sz="0" w:space="0" w:color="auto"/>
          </w:divBdr>
        </w:div>
        <w:div w:id="1460998856">
          <w:marLeft w:val="547"/>
          <w:marRight w:val="0"/>
          <w:marTop w:val="82"/>
          <w:marBottom w:val="120"/>
          <w:divBdr>
            <w:top w:val="none" w:sz="0" w:space="0" w:color="auto"/>
            <w:left w:val="none" w:sz="0" w:space="0" w:color="auto"/>
            <w:bottom w:val="none" w:sz="0" w:space="0" w:color="auto"/>
            <w:right w:val="none" w:sz="0" w:space="0" w:color="auto"/>
          </w:divBdr>
        </w:div>
      </w:divsChild>
    </w:div>
    <w:div w:id="97601191">
      <w:bodyDiv w:val="1"/>
      <w:marLeft w:val="0"/>
      <w:marRight w:val="0"/>
      <w:marTop w:val="0"/>
      <w:marBottom w:val="0"/>
      <w:divBdr>
        <w:top w:val="none" w:sz="0" w:space="0" w:color="auto"/>
        <w:left w:val="none" w:sz="0" w:space="0" w:color="auto"/>
        <w:bottom w:val="none" w:sz="0" w:space="0" w:color="auto"/>
        <w:right w:val="none" w:sz="0" w:space="0" w:color="auto"/>
      </w:divBdr>
    </w:div>
    <w:div w:id="389231600">
      <w:bodyDiv w:val="1"/>
      <w:marLeft w:val="0"/>
      <w:marRight w:val="0"/>
      <w:marTop w:val="0"/>
      <w:marBottom w:val="0"/>
      <w:divBdr>
        <w:top w:val="none" w:sz="0" w:space="0" w:color="auto"/>
        <w:left w:val="none" w:sz="0" w:space="0" w:color="auto"/>
        <w:bottom w:val="none" w:sz="0" w:space="0" w:color="auto"/>
        <w:right w:val="none" w:sz="0" w:space="0" w:color="auto"/>
      </w:divBdr>
    </w:div>
    <w:div w:id="558857532">
      <w:bodyDiv w:val="1"/>
      <w:marLeft w:val="0"/>
      <w:marRight w:val="0"/>
      <w:marTop w:val="0"/>
      <w:marBottom w:val="0"/>
      <w:divBdr>
        <w:top w:val="none" w:sz="0" w:space="0" w:color="auto"/>
        <w:left w:val="none" w:sz="0" w:space="0" w:color="auto"/>
        <w:bottom w:val="none" w:sz="0" w:space="0" w:color="auto"/>
        <w:right w:val="none" w:sz="0" w:space="0" w:color="auto"/>
      </w:divBdr>
      <w:divsChild>
        <w:div w:id="1887059479">
          <w:marLeft w:val="547"/>
          <w:marRight w:val="0"/>
          <w:marTop w:val="115"/>
          <w:marBottom w:val="120"/>
          <w:divBdr>
            <w:top w:val="none" w:sz="0" w:space="0" w:color="auto"/>
            <w:left w:val="none" w:sz="0" w:space="0" w:color="auto"/>
            <w:bottom w:val="none" w:sz="0" w:space="0" w:color="auto"/>
            <w:right w:val="none" w:sz="0" w:space="0" w:color="auto"/>
          </w:divBdr>
        </w:div>
      </w:divsChild>
    </w:div>
    <w:div w:id="645936226">
      <w:bodyDiv w:val="1"/>
      <w:marLeft w:val="0"/>
      <w:marRight w:val="0"/>
      <w:marTop w:val="0"/>
      <w:marBottom w:val="0"/>
      <w:divBdr>
        <w:top w:val="none" w:sz="0" w:space="0" w:color="auto"/>
        <w:left w:val="none" w:sz="0" w:space="0" w:color="auto"/>
        <w:bottom w:val="none" w:sz="0" w:space="0" w:color="auto"/>
        <w:right w:val="none" w:sz="0" w:space="0" w:color="auto"/>
      </w:divBdr>
      <w:divsChild>
        <w:div w:id="405223853">
          <w:marLeft w:val="547"/>
          <w:marRight w:val="0"/>
          <w:marTop w:val="67"/>
          <w:marBottom w:val="120"/>
          <w:divBdr>
            <w:top w:val="none" w:sz="0" w:space="0" w:color="auto"/>
            <w:left w:val="none" w:sz="0" w:space="0" w:color="auto"/>
            <w:bottom w:val="none" w:sz="0" w:space="0" w:color="auto"/>
            <w:right w:val="none" w:sz="0" w:space="0" w:color="auto"/>
          </w:divBdr>
        </w:div>
        <w:div w:id="1365055537">
          <w:marLeft w:val="547"/>
          <w:marRight w:val="0"/>
          <w:marTop w:val="67"/>
          <w:marBottom w:val="120"/>
          <w:divBdr>
            <w:top w:val="none" w:sz="0" w:space="0" w:color="auto"/>
            <w:left w:val="none" w:sz="0" w:space="0" w:color="auto"/>
            <w:bottom w:val="none" w:sz="0" w:space="0" w:color="auto"/>
            <w:right w:val="none" w:sz="0" w:space="0" w:color="auto"/>
          </w:divBdr>
        </w:div>
        <w:div w:id="1368600880">
          <w:marLeft w:val="547"/>
          <w:marRight w:val="0"/>
          <w:marTop w:val="67"/>
          <w:marBottom w:val="120"/>
          <w:divBdr>
            <w:top w:val="none" w:sz="0" w:space="0" w:color="auto"/>
            <w:left w:val="none" w:sz="0" w:space="0" w:color="auto"/>
            <w:bottom w:val="none" w:sz="0" w:space="0" w:color="auto"/>
            <w:right w:val="none" w:sz="0" w:space="0" w:color="auto"/>
          </w:divBdr>
        </w:div>
        <w:div w:id="1777165781">
          <w:marLeft w:val="547"/>
          <w:marRight w:val="0"/>
          <w:marTop w:val="67"/>
          <w:marBottom w:val="120"/>
          <w:divBdr>
            <w:top w:val="none" w:sz="0" w:space="0" w:color="auto"/>
            <w:left w:val="none" w:sz="0" w:space="0" w:color="auto"/>
            <w:bottom w:val="none" w:sz="0" w:space="0" w:color="auto"/>
            <w:right w:val="none" w:sz="0" w:space="0" w:color="auto"/>
          </w:divBdr>
        </w:div>
      </w:divsChild>
    </w:div>
    <w:div w:id="758210471">
      <w:bodyDiv w:val="1"/>
      <w:marLeft w:val="0"/>
      <w:marRight w:val="0"/>
      <w:marTop w:val="0"/>
      <w:marBottom w:val="0"/>
      <w:divBdr>
        <w:top w:val="none" w:sz="0" w:space="0" w:color="auto"/>
        <w:left w:val="none" w:sz="0" w:space="0" w:color="auto"/>
        <w:bottom w:val="none" w:sz="0" w:space="0" w:color="auto"/>
        <w:right w:val="none" w:sz="0" w:space="0" w:color="auto"/>
      </w:divBdr>
    </w:div>
    <w:div w:id="903837471">
      <w:bodyDiv w:val="1"/>
      <w:marLeft w:val="0"/>
      <w:marRight w:val="0"/>
      <w:marTop w:val="0"/>
      <w:marBottom w:val="0"/>
      <w:divBdr>
        <w:top w:val="none" w:sz="0" w:space="0" w:color="auto"/>
        <w:left w:val="none" w:sz="0" w:space="0" w:color="auto"/>
        <w:bottom w:val="none" w:sz="0" w:space="0" w:color="auto"/>
        <w:right w:val="none" w:sz="0" w:space="0" w:color="auto"/>
      </w:divBdr>
      <w:divsChild>
        <w:div w:id="849562267">
          <w:marLeft w:val="547"/>
          <w:marRight w:val="0"/>
          <w:marTop w:val="115"/>
          <w:marBottom w:val="120"/>
          <w:divBdr>
            <w:top w:val="none" w:sz="0" w:space="0" w:color="auto"/>
            <w:left w:val="none" w:sz="0" w:space="0" w:color="auto"/>
            <w:bottom w:val="none" w:sz="0" w:space="0" w:color="auto"/>
            <w:right w:val="none" w:sz="0" w:space="0" w:color="auto"/>
          </w:divBdr>
        </w:div>
      </w:divsChild>
    </w:div>
    <w:div w:id="994844605">
      <w:bodyDiv w:val="1"/>
      <w:marLeft w:val="0"/>
      <w:marRight w:val="0"/>
      <w:marTop w:val="0"/>
      <w:marBottom w:val="0"/>
      <w:divBdr>
        <w:top w:val="none" w:sz="0" w:space="0" w:color="auto"/>
        <w:left w:val="none" w:sz="0" w:space="0" w:color="auto"/>
        <w:bottom w:val="none" w:sz="0" w:space="0" w:color="auto"/>
        <w:right w:val="none" w:sz="0" w:space="0" w:color="auto"/>
      </w:divBdr>
    </w:div>
    <w:div w:id="1115490551">
      <w:bodyDiv w:val="1"/>
      <w:marLeft w:val="0"/>
      <w:marRight w:val="0"/>
      <w:marTop w:val="0"/>
      <w:marBottom w:val="0"/>
      <w:divBdr>
        <w:top w:val="none" w:sz="0" w:space="0" w:color="auto"/>
        <w:left w:val="none" w:sz="0" w:space="0" w:color="auto"/>
        <w:bottom w:val="none" w:sz="0" w:space="0" w:color="auto"/>
        <w:right w:val="none" w:sz="0" w:space="0" w:color="auto"/>
      </w:divBdr>
      <w:divsChild>
        <w:div w:id="1023631745">
          <w:marLeft w:val="547"/>
          <w:marRight w:val="0"/>
          <w:marTop w:val="86"/>
          <w:marBottom w:val="120"/>
          <w:divBdr>
            <w:top w:val="none" w:sz="0" w:space="0" w:color="auto"/>
            <w:left w:val="none" w:sz="0" w:space="0" w:color="auto"/>
            <w:bottom w:val="none" w:sz="0" w:space="0" w:color="auto"/>
            <w:right w:val="none" w:sz="0" w:space="0" w:color="auto"/>
          </w:divBdr>
        </w:div>
      </w:divsChild>
    </w:div>
    <w:div w:id="1139343704">
      <w:bodyDiv w:val="1"/>
      <w:marLeft w:val="0"/>
      <w:marRight w:val="0"/>
      <w:marTop w:val="0"/>
      <w:marBottom w:val="0"/>
      <w:divBdr>
        <w:top w:val="none" w:sz="0" w:space="0" w:color="auto"/>
        <w:left w:val="none" w:sz="0" w:space="0" w:color="auto"/>
        <w:bottom w:val="none" w:sz="0" w:space="0" w:color="auto"/>
        <w:right w:val="none" w:sz="0" w:space="0" w:color="auto"/>
      </w:divBdr>
    </w:div>
    <w:div w:id="1140148834">
      <w:bodyDiv w:val="1"/>
      <w:marLeft w:val="0"/>
      <w:marRight w:val="0"/>
      <w:marTop w:val="0"/>
      <w:marBottom w:val="0"/>
      <w:divBdr>
        <w:top w:val="none" w:sz="0" w:space="0" w:color="auto"/>
        <w:left w:val="none" w:sz="0" w:space="0" w:color="auto"/>
        <w:bottom w:val="none" w:sz="0" w:space="0" w:color="auto"/>
        <w:right w:val="none" w:sz="0" w:space="0" w:color="auto"/>
      </w:divBdr>
    </w:div>
    <w:div w:id="1146704737">
      <w:bodyDiv w:val="1"/>
      <w:marLeft w:val="0"/>
      <w:marRight w:val="0"/>
      <w:marTop w:val="0"/>
      <w:marBottom w:val="0"/>
      <w:divBdr>
        <w:top w:val="none" w:sz="0" w:space="0" w:color="auto"/>
        <w:left w:val="none" w:sz="0" w:space="0" w:color="auto"/>
        <w:bottom w:val="none" w:sz="0" w:space="0" w:color="auto"/>
        <w:right w:val="none" w:sz="0" w:space="0" w:color="auto"/>
      </w:divBdr>
      <w:divsChild>
        <w:div w:id="426538588">
          <w:marLeft w:val="547"/>
          <w:marRight w:val="0"/>
          <w:marTop w:val="77"/>
          <w:marBottom w:val="120"/>
          <w:divBdr>
            <w:top w:val="none" w:sz="0" w:space="0" w:color="auto"/>
            <w:left w:val="none" w:sz="0" w:space="0" w:color="auto"/>
            <w:bottom w:val="none" w:sz="0" w:space="0" w:color="auto"/>
            <w:right w:val="none" w:sz="0" w:space="0" w:color="auto"/>
          </w:divBdr>
        </w:div>
        <w:div w:id="854615985">
          <w:marLeft w:val="547"/>
          <w:marRight w:val="0"/>
          <w:marTop w:val="77"/>
          <w:marBottom w:val="120"/>
          <w:divBdr>
            <w:top w:val="none" w:sz="0" w:space="0" w:color="auto"/>
            <w:left w:val="none" w:sz="0" w:space="0" w:color="auto"/>
            <w:bottom w:val="none" w:sz="0" w:space="0" w:color="auto"/>
            <w:right w:val="none" w:sz="0" w:space="0" w:color="auto"/>
          </w:divBdr>
        </w:div>
      </w:divsChild>
    </w:div>
    <w:div w:id="1355616487">
      <w:bodyDiv w:val="1"/>
      <w:marLeft w:val="0"/>
      <w:marRight w:val="0"/>
      <w:marTop w:val="0"/>
      <w:marBottom w:val="0"/>
      <w:divBdr>
        <w:top w:val="none" w:sz="0" w:space="0" w:color="auto"/>
        <w:left w:val="none" w:sz="0" w:space="0" w:color="auto"/>
        <w:bottom w:val="none" w:sz="0" w:space="0" w:color="auto"/>
        <w:right w:val="none" w:sz="0" w:space="0" w:color="auto"/>
      </w:divBdr>
    </w:div>
    <w:div w:id="1404569723">
      <w:bodyDiv w:val="1"/>
      <w:marLeft w:val="0"/>
      <w:marRight w:val="0"/>
      <w:marTop w:val="0"/>
      <w:marBottom w:val="0"/>
      <w:divBdr>
        <w:top w:val="none" w:sz="0" w:space="0" w:color="auto"/>
        <w:left w:val="none" w:sz="0" w:space="0" w:color="auto"/>
        <w:bottom w:val="none" w:sz="0" w:space="0" w:color="auto"/>
        <w:right w:val="none" w:sz="0" w:space="0" w:color="auto"/>
      </w:divBdr>
      <w:divsChild>
        <w:div w:id="1836991049">
          <w:marLeft w:val="547"/>
          <w:marRight w:val="0"/>
          <w:marTop w:val="86"/>
          <w:marBottom w:val="120"/>
          <w:divBdr>
            <w:top w:val="none" w:sz="0" w:space="0" w:color="auto"/>
            <w:left w:val="none" w:sz="0" w:space="0" w:color="auto"/>
            <w:bottom w:val="none" w:sz="0" w:space="0" w:color="auto"/>
            <w:right w:val="none" w:sz="0" w:space="0" w:color="auto"/>
          </w:divBdr>
        </w:div>
        <w:div w:id="1904681458">
          <w:marLeft w:val="547"/>
          <w:marRight w:val="0"/>
          <w:marTop w:val="86"/>
          <w:marBottom w:val="120"/>
          <w:divBdr>
            <w:top w:val="none" w:sz="0" w:space="0" w:color="auto"/>
            <w:left w:val="none" w:sz="0" w:space="0" w:color="auto"/>
            <w:bottom w:val="none" w:sz="0" w:space="0" w:color="auto"/>
            <w:right w:val="none" w:sz="0" w:space="0" w:color="auto"/>
          </w:divBdr>
        </w:div>
      </w:divsChild>
    </w:div>
    <w:div w:id="1444106815">
      <w:bodyDiv w:val="1"/>
      <w:marLeft w:val="0"/>
      <w:marRight w:val="0"/>
      <w:marTop w:val="0"/>
      <w:marBottom w:val="0"/>
      <w:divBdr>
        <w:top w:val="none" w:sz="0" w:space="0" w:color="auto"/>
        <w:left w:val="none" w:sz="0" w:space="0" w:color="auto"/>
        <w:bottom w:val="none" w:sz="0" w:space="0" w:color="auto"/>
        <w:right w:val="none" w:sz="0" w:space="0" w:color="auto"/>
      </w:divBdr>
      <w:divsChild>
        <w:div w:id="361592619">
          <w:marLeft w:val="547"/>
          <w:marRight w:val="0"/>
          <w:marTop w:val="82"/>
          <w:marBottom w:val="120"/>
          <w:divBdr>
            <w:top w:val="none" w:sz="0" w:space="0" w:color="auto"/>
            <w:left w:val="none" w:sz="0" w:space="0" w:color="auto"/>
            <w:bottom w:val="none" w:sz="0" w:space="0" w:color="auto"/>
            <w:right w:val="none" w:sz="0" w:space="0" w:color="auto"/>
          </w:divBdr>
        </w:div>
        <w:div w:id="1296833430">
          <w:marLeft w:val="547"/>
          <w:marRight w:val="0"/>
          <w:marTop w:val="82"/>
          <w:marBottom w:val="120"/>
          <w:divBdr>
            <w:top w:val="none" w:sz="0" w:space="0" w:color="auto"/>
            <w:left w:val="none" w:sz="0" w:space="0" w:color="auto"/>
            <w:bottom w:val="none" w:sz="0" w:space="0" w:color="auto"/>
            <w:right w:val="none" w:sz="0" w:space="0" w:color="auto"/>
          </w:divBdr>
        </w:div>
      </w:divsChild>
    </w:div>
    <w:div w:id="1494948891">
      <w:bodyDiv w:val="1"/>
      <w:marLeft w:val="0"/>
      <w:marRight w:val="0"/>
      <w:marTop w:val="0"/>
      <w:marBottom w:val="0"/>
      <w:divBdr>
        <w:top w:val="none" w:sz="0" w:space="0" w:color="auto"/>
        <w:left w:val="none" w:sz="0" w:space="0" w:color="auto"/>
        <w:bottom w:val="none" w:sz="0" w:space="0" w:color="auto"/>
        <w:right w:val="none" w:sz="0" w:space="0" w:color="auto"/>
      </w:divBdr>
    </w:div>
    <w:div w:id="1661420517">
      <w:bodyDiv w:val="1"/>
      <w:marLeft w:val="0"/>
      <w:marRight w:val="0"/>
      <w:marTop w:val="0"/>
      <w:marBottom w:val="0"/>
      <w:divBdr>
        <w:top w:val="none" w:sz="0" w:space="0" w:color="auto"/>
        <w:left w:val="none" w:sz="0" w:space="0" w:color="auto"/>
        <w:bottom w:val="none" w:sz="0" w:space="0" w:color="auto"/>
        <w:right w:val="none" w:sz="0" w:space="0" w:color="auto"/>
      </w:divBdr>
      <w:divsChild>
        <w:div w:id="807674384">
          <w:marLeft w:val="806"/>
          <w:marRight w:val="0"/>
          <w:marTop w:val="96"/>
          <w:marBottom w:val="120"/>
          <w:divBdr>
            <w:top w:val="none" w:sz="0" w:space="0" w:color="auto"/>
            <w:left w:val="none" w:sz="0" w:space="0" w:color="auto"/>
            <w:bottom w:val="none" w:sz="0" w:space="0" w:color="auto"/>
            <w:right w:val="none" w:sz="0" w:space="0" w:color="auto"/>
          </w:divBdr>
        </w:div>
        <w:div w:id="1153908849">
          <w:marLeft w:val="806"/>
          <w:marRight w:val="0"/>
          <w:marTop w:val="96"/>
          <w:marBottom w:val="120"/>
          <w:divBdr>
            <w:top w:val="none" w:sz="0" w:space="0" w:color="auto"/>
            <w:left w:val="none" w:sz="0" w:space="0" w:color="auto"/>
            <w:bottom w:val="none" w:sz="0" w:space="0" w:color="auto"/>
            <w:right w:val="none" w:sz="0" w:space="0" w:color="auto"/>
          </w:divBdr>
        </w:div>
        <w:div w:id="1554124023">
          <w:marLeft w:val="806"/>
          <w:marRight w:val="0"/>
          <w:marTop w:val="96"/>
          <w:marBottom w:val="120"/>
          <w:divBdr>
            <w:top w:val="none" w:sz="0" w:space="0" w:color="auto"/>
            <w:left w:val="none" w:sz="0" w:space="0" w:color="auto"/>
            <w:bottom w:val="none" w:sz="0" w:space="0" w:color="auto"/>
            <w:right w:val="none" w:sz="0" w:space="0" w:color="auto"/>
          </w:divBdr>
        </w:div>
        <w:div w:id="1840265961">
          <w:marLeft w:val="806"/>
          <w:marRight w:val="0"/>
          <w:marTop w:val="96"/>
          <w:marBottom w:val="120"/>
          <w:divBdr>
            <w:top w:val="none" w:sz="0" w:space="0" w:color="auto"/>
            <w:left w:val="none" w:sz="0" w:space="0" w:color="auto"/>
            <w:bottom w:val="none" w:sz="0" w:space="0" w:color="auto"/>
            <w:right w:val="none" w:sz="0" w:space="0" w:color="auto"/>
          </w:divBdr>
        </w:div>
        <w:div w:id="1894461270">
          <w:marLeft w:val="806"/>
          <w:marRight w:val="0"/>
          <w:marTop w:val="96"/>
          <w:marBottom w:val="120"/>
          <w:divBdr>
            <w:top w:val="none" w:sz="0" w:space="0" w:color="auto"/>
            <w:left w:val="none" w:sz="0" w:space="0" w:color="auto"/>
            <w:bottom w:val="none" w:sz="0" w:space="0" w:color="auto"/>
            <w:right w:val="none" w:sz="0" w:space="0" w:color="auto"/>
          </w:divBdr>
        </w:div>
      </w:divsChild>
    </w:div>
    <w:div w:id="1699888687">
      <w:bodyDiv w:val="1"/>
      <w:marLeft w:val="0"/>
      <w:marRight w:val="0"/>
      <w:marTop w:val="0"/>
      <w:marBottom w:val="0"/>
      <w:divBdr>
        <w:top w:val="none" w:sz="0" w:space="0" w:color="auto"/>
        <w:left w:val="none" w:sz="0" w:space="0" w:color="auto"/>
        <w:bottom w:val="none" w:sz="0" w:space="0" w:color="auto"/>
        <w:right w:val="none" w:sz="0" w:space="0" w:color="auto"/>
      </w:divBdr>
    </w:div>
    <w:div w:id="1742369034">
      <w:bodyDiv w:val="1"/>
      <w:marLeft w:val="0"/>
      <w:marRight w:val="0"/>
      <w:marTop w:val="0"/>
      <w:marBottom w:val="0"/>
      <w:divBdr>
        <w:top w:val="none" w:sz="0" w:space="0" w:color="auto"/>
        <w:left w:val="none" w:sz="0" w:space="0" w:color="auto"/>
        <w:bottom w:val="none" w:sz="0" w:space="0" w:color="auto"/>
        <w:right w:val="none" w:sz="0" w:space="0" w:color="auto"/>
      </w:divBdr>
    </w:div>
    <w:div w:id="1744912723">
      <w:bodyDiv w:val="1"/>
      <w:marLeft w:val="0"/>
      <w:marRight w:val="0"/>
      <w:marTop w:val="0"/>
      <w:marBottom w:val="0"/>
      <w:divBdr>
        <w:top w:val="none" w:sz="0" w:space="0" w:color="auto"/>
        <w:left w:val="none" w:sz="0" w:space="0" w:color="auto"/>
        <w:bottom w:val="none" w:sz="0" w:space="0" w:color="auto"/>
        <w:right w:val="none" w:sz="0" w:space="0" w:color="auto"/>
      </w:divBdr>
      <w:divsChild>
        <w:div w:id="376658951">
          <w:marLeft w:val="547"/>
          <w:marRight w:val="0"/>
          <w:marTop w:val="96"/>
          <w:marBottom w:val="120"/>
          <w:divBdr>
            <w:top w:val="none" w:sz="0" w:space="0" w:color="auto"/>
            <w:left w:val="none" w:sz="0" w:space="0" w:color="auto"/>
            <w:bottom w:val="none" w:sz="0" w:space="0" w:color="auto"/>
            <w:right w:val="none" w:sz="0" w:space="0" w:color="auto"/>
          </w:divBdr>
        </w:div>
        <w:div w:id="2095591834">
          <w:marLeft w:val="547"/>
          <w:marRight w:val="0"/>
          <w:marTop w:val="96"/>
          <w:marBottom w:val="120"/>
          <w:divBdr>
            <w:top w:val="none" w:sz="0" w:space="0" w:color="auto"/>
            <w:left w:val="none" w:sz="0" w:space="0" w:color="auto"/>
            <w:bottom w:val="none" w:sz="0" w:space="0" w:color="auto"/>
            <w:right w:val="none" w:sz="0" w:space="0" w:color="auto"/>
          </w:divBdr>
        </w:div>
      </w:divsChild>
    </w:div>
    <w:div w:id="1859465656">
      <w:bodyDiv w:val="1"/>
      <w:marLeft w:val="0"/>
      <w:marRight w:val="0"/>
      <w:marTop w:val="0"/>
      <w:marBottom w:val="0"/>
      <w:divBdr>
        <w:top w:val="none" w:sz="0" w:space="0" w:color="auto"/>
        <w:left w:val="none" w:sz="0" w:space="0" w:color="auto"/>
        <w:bottom w:val="none" w:sz="0" w:space="0" w:color="auto"/>
        <w:right w:val="none" w:sz="0" w:space="0" w:color="auto"/>
      </w:divBdr>
    </w:div>
    <w:div w:id="1904295732">
      <w:bodyDiv w:val="1"/>
      <w:marLeft w:val="0"/>
      <w:marRight w:val="0"/>
      <w:marTop w:val="0"/>
      <w:marBottom w:val="0"/>
      <w:divBdr>
        <w:top w:val="none" w:sz="0" w:space="0" w:color="auto"/>
        <w:left w:val="none" w:sz="0" w:space="0" w:color="auto"/>
        <w:bottom w:val="none" w:sz="0" w:space="0" w:color="auto"/>
        <w:right w:val="none" w:sz="0" w:space="0" w:color="auto"/>
      </w:divBdr>
    </w:div>
    <w:div w:id="1975746099">
      <w:bodyDiv w:val="1"/>
      <w:marLeft w:val="0"/>
      <w:marRight w:val="0"/>
      <w:marTop w:val="0"/>
      <w:marBottom w:val="0"/>
      <w:divBdr>
        <w:top w:val="none" w:sz="0" w:space="0" w:color="auto"/>
        <w:left w:val="none" w:sz="0" w:space="0" w:color="auto"/>
        <w:bottom w:val="none" w:sz="0" w:space="0" w:color="auto"/>
        <w:right w:val="none" w:sz="0" w:space="0" w:color="auto"/>
      </w:divBdr>
    </w:div>
    <w:div w:id="2101172621">
      <w:bodyDiv w:val="1"/>
      <w:marLeft w:val="0"/>
      <w:marRight w:val="0"/>
      <w:marTop w:val="0"/>
      <w:marBottom w:val="0"/>
      <w:divBdr>
        <w:top w:val="none" w:sz="0" w:space="0" w:color="auto"/>
        <w:left w:val="none" w:sz="0" w:space="0" w:color="auto"/>
        <w:bottom w:val="none" w:sz="0" w:space="0" w:color="auto"/>
        <w:right w:val="none" w:sz="0" w:space="0" w:color="auto"/>
      </w:divBdr>
    </w:div>
    <w:div w:id="21307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alayusifa.blogspot.com/2012/05/sistem-pemerintahan-desa-kelurahan-dan.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tikajikebumen.blogspot.com/2014/01/uu-desa-gelombang-perubahan-menuju_1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opite-geografi.blogspot.com/2012/12/potensi-desa-dan-perkembangannya.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lideshare.net/septianraha/struktur-pemerintahan-daerah-menurut-unda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A0CF-1EC5-4F84-88A8-4275BBB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3819</Words>
  <Characters>26065</Characters>
  <Application>Microsoft Office Word</Application>
  <DocSecurity>0</DocSecurity>
  <Lines>898</Lines>
  <Paragraphs>321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29563</CharactersWithSpaces>
  <SharedDoc>false</SharedDoc>
  <HLinks>
    <vt:vector size="12" baseType="variant">
      <vt:variant>
        <vt:i4>1966109</vt:i4>
      </vt:variant>
      <vt:variant>
        <vt:i4>3</vt:i4>
      </vt:variant>
      <vt:variant>
        <vt:i4>0</vt:i4>
      </vt:variant>
      <vt:variant>
        <vt:i4>5</vt:i4>
      </vt:variant>
      <vt:variant>
        <vt:lpwstr>http://wartakutim.com//pdam-jajaki-wadukkabo/</vt:lpwstr>
      </vt:variant>
      <vt:variant>
        <vt:lpwstr/>
      </vt:variant>
      <vt:variant>
        <vt:i4>393301</vt:i4>
      </vt:variant>
      <vt:variant>
        <vt:i4>0</vt:i4>
      </vt:variant>
      <vt:variant>
        <vt:i4>0</vt:i4>
      </vt:variant>
      <vt:variant>
        <vt:i4>5</vt:i4>
      </vt:variant>
      <vt:variant>
        <vt:lpwstr>http://sangattanews.blogspot.com/2014/01/banyak-warga-belum-dapat-air-pdam. 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4</cp:revision>
  <cp:lastPrinted>2015-11-06T05:36:00Z</cp:lastPrinted>
  <dcterms:created xsi:type="dcterms:W3CDTF">2015-11-03T02:00:00Z</dcterms:created>
  <dcterms:modified xsi:type="dcterms:W3CDTF">2015-11-06T05:37:00Z</dcterms:modified>
</cp:coreProperties>
</file>